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513" w:rsidRDefault="001D5E1C">
      <w:pPr>
        <w:ind w:firstLine="403"/>
        <w:jc w:val="right"/>
        <w:rPr>
          <w:sz w:val="18"/>
          <w:szCs w:val="18"/>
        </w:rPr>
      </w:pPr>
      <w:r>
        <w:rPr>
          <w:rStyle w:val="s0"/>
          <w:b/>
          <w:bCs/>
          <w:sz w:val="18"/>
          <w:szCs w:val="18"/>
        </w:rPr>
        <w:t xml:space="preserve">  </w:t>
      </w:r>
      <w:r w:rsidR="00033D57">
        <w:rPr>
          <w:rStyle w:val="s0"/>
          <w:b/>
          <w:bCs/>
          <w:sz w:val="18"/>
          <w:szCs w:val="18"/>
        </w:rPr>
        <w:t>Бекітемі</w:t>
      </w:r>
      <w:proofErr w:type="gramStart"/>
      <w:r w:rsidR="00033D57">
        <w:rPr>
          <w:rStyle w:val="s0"/>
          <w:b/>
          <w:bCs/>
          <w:sz w:val="18"/>
          <w:szCs w:val="18"/>
        </w:rPr>
        <w:t>н</w:t>
      </w:r>
      <w:proofErr w:type="gramEnd"/>
      <w:r w:rsidR="00033D57">
        <w:rPr>
          <w:rStyle w:val="s0"/>
          <w:b/>
          <w:bCs/>
          <w:sz w:val="18"/>
          <w:szCs w:val="18"/>
        </w:rPr>
        <w:t>:</w:t>
      </w:r>
    </w:p>
    <w:p w:rsidR="007E7513" w:rsidRDefault="00033D57">
      <w:pPr>
        <w:ind w:firstLine="403"/>
        <w:jc w:val="right"/>
        <w:rPr>
          <w:rStyle w:val="s0"/>
          <w:sz w:val="18"/>
          <w:szCs w:val="18"/>
          <w:lang w:val="kk-KZ"/>
        </w:rPr>
      </w:pPr>
      <w:r>
        <w:rPr>
          <w:rStyle w:val="s0"/>
          <w:sz w:val="18"/>
          <w:szCs w:val="18"/>
          <w:lang w:val="kk-KZ"/>
        </w:rPr>
        <w:t xml:space="preserve">Б. </w:t>
      </w:r>
      <w:r>
        <w:rPr>
          <w:rStyle w:val="s0"/>
          <w:sz w:val="18"/>
          <w:szCs w:val="18"/>
        </w:rPr>
        <w:t>басты бет</w:t>
      </w:r>
      <w:r>
        <w:rPr>
          <w:rStyle w:val="s0"/>
          <w:sz w:val="18"/>
          <w:szCs w:val="18"/>
          <w:lang w:val="kk-KZ"/>
        </w:rPr>
        <w:t>ақұ</w:t>
      </w:r>
      <w:r>
        <w:rPr>
          <w:rStyle w:val="s0"/>
          <w:sz w:val="18"/>
          <w:szCs w:val="18"/>
        </w:rPr>
        <w:t xml:space="preserve"> дә</w:t>
      </w:r>
      <w:proofErr w:type="gramStart"/>
      <w:r>
        <w:rPr>
          <w:rStyle w:val="s0"/>
          <w:sz w:val="18"/>
          <w:szCs w:val="18"/>
        </w:rPr>
        <w:t>р</w:t>
      </w:r>
      <w:proofErr w:type="gramEnd"/>
      <w:r>
        <w:rPr>
          <w:rStyle w:val="s0"/>
          <w:sz w:val="18"/>
          <w:szCs w:val="18"/>
        </w:rPr>
        <w:t>ігер</w:t>
      </w:r>
      <w:r>
        <w:rPr>
          <w:rStyle w:val="s0"/>
          <w:sz w:val="18"/>
          <w:szCs w:val="18"/>
          <w:lang w:val="kk-KZ"/>
        </w:rPr>
        <w:t>а</w:t>
      </w:r>
    </w:p>
    <w:p w:rsidR="007E7513" w:rsidRDefault="00033D57">
      <w:pPr>
        <w:ind w:firstLine="403"/>
        <w:jc w:val="right"/>
      </w:pPr>
      <w:r>
        <w:rPr>
          <w:rStyle w:val="s0"/>
          <w:sz w:val="18"/>
          <w:szCs w:val="18"/>
        </w:rPr>
        <w:t>"Қостанай облыстық филиалы" КМК</w:t>
      </w:r>
      <w:r>
        <w:rPr>
          <w:rStyle w:val="s0"/>
          <w:sz w:val="18"/>
          <w:szCs w:val="18"/>
          <w:lang w:val="kk-KZ"/>
        </w:rPr>
        <w:t xml:space="preserve"> балалар бөлмесі</w:t>
      </w:r>
      <w:r>
        <w:rPr>
          <w:rStyle w:val="s0"/>
          <w:sz w:val="18"/>
          <w:szCs w:val="18"/>
        </w:rPr>
        <w:t xml:space="preserve"> аурухана"</w:t>
      </w:r>
    </w:p>
    <w:p w:rsidR="007E7513" w:rsidRDefault="00033D57">
      <w:pPr>
        <w:ind w:firstLine="403"/>
        <w:jc w:val="right"/>
        <w:rPr>
          <w:sz w:val="18"/>
          <w:szCs w:val="18"/>
        </w:rPr>
      </w:pPr>
      <w:r>
        <w:rPr>
          <w:rStyle w:val="s0"/>
          <w:sz w:val="18"/>
          <w:szCs w:val="18"/>
        </w:rPr>
        <w:t>___________________</w:t>
      </w:r>
      <w:r>
        <w:rPr>
          <w:rStyle w:val="s0"/>
          <w:sz w:val="18"/>
          <w:szCs w:val="18"/>
          <w:lang w:val="kk-KZ"/>
        </w:rPr>
        <w:t>Ержанов Н.А.</w:t>
      </w:r>
    </w:p>
    <w:p w:rsidR="007E7513" w:rsidRDefault="00033D57">
      <w:pPr>
        <w:ind w:firstLine="403"/>
        <w:jc w:val="right"/>
        <w:rPr>
          <w:sz w:val="18"/>
          <w:szCs w:val="18"/>
        </w:rPr>
      </w:pPr>
      <w:r>
        <w:rPr>
          <w:rStyle w:val="s0"/>
          <w:sz w:val="18"/>
          <w:szCs w:val="18"/>
          <w:lang w:val="kk-KZ"/>
        </w:rPr>
        <w:t>Бұйрық</w:t>
      </w:r>
      <w:r>
        <w:rPr>
          <w:rStyle w:val="s0"/>
          <w:sz w:val="18"/>
          <w:szCs w:val="18"/>
        </w:rPr>
        <w:t xml:space="preserve"> №</w:t>
      </w:r>
      <w:r w:rsidR="001D5E1C">
        <w:rPr>
          <w:rStyle w:val="s0"/>
          <w:sz w:val="18"/>
          <w:szCs w:val="18"/>
        </w:rPr>
        <w:t xml:space="preserve">  </w:t>
      </w:r>
      <w:r>
        <w:rPr>
          <w:sz w:val="18"/>
          <w:szCs w:val="18"/>
        </w:rPr>
        <w:t xml:space="preserve">      -П</w:t>
      </w:r>
    </w:p>
    <w:p w:rsidR="007E7513" w:rsidRDefault="00033D57">
      <w:pPr>
        <w:ind w:firstLine="403"/>
        <w:jc w:val="right"/>
        <w:rPr>
          <w:sz w:val="18"/>
          <w:szCs w:val="18"/>
        </w:rPr>
      </w:pPr>
      <w:r>
        <w:rPr>
          <w:rStyle w:val="s0"/>
          <w:sz w:val="18"/>
          <w:szCs w:val="18"/>
        </w:rPr>
        <w:t>бастап "</w:t>
      </w:r>
      <w:r>
        <w:rPr>
          <w:rStyle w:val="s0"/>
          <w:sz w:val="18"/>
          <w:szCs w:val="18"/>
          <w:lang w:val="kk-KZ"/>
        </w:rPr>
        <w:t>14</w:t>
      </w:r>
      <w:r>
        <w:rPr>
          <w:rStyle w:val="s0"/>
          <w:sz w:val="18"/>
          <w:szCs w:val="18"/>
        </w:rPr>
        <w:t>»</w:t>
      </w:r>
      <w:r>
        <w:rPr>
          <w:rStyle w:val="s0"/>
          <w:sz w:val="18"/>
          <w:szCs w:val="18"/>
          <w:lang w:val="kk-KZ"/>
        </w:rPr>
        <w:t xml:space="preserve"> наурыз 2024</w:t>
      </w:r>
      <w:r>
        <w:rPr>
          <w:rStyle w:val="s0"/>
          <w:sz w:val="18"/>
          <w:szCs w:val="18"/>
        </w:rPr>
        <w:t xml:space="preserve"> жылдың</w:t>
      </w:r>
    </w:p>
    <w:p w:rsidR="007E7513" w:rsidRDefault="00033D57">
      <w:pPr>
        <w:ind w:firstLine="851"/>
        <w:rPr>
          <w:sz w:val="18"/>
          <w:szCs w:val="18"/>
        </w:rPr>
      </w:pPr>
      <w:r>
        <w:rPr>
          <w:sz w:val="18"/>
          <w:szCs w:val="18"/>
        </w:rPr>
        <w:t> </w:t>
      </w:r>
    </w:p>
    <w:p w:rsidR="007E7513" w:rsidRDefault="007E7513">
      <w:pPr>
        <w:ind w:firstLine="851"/>
        <w:jc w:val="center"/>
        <w:rPr>
          <w:sz w:val="18"/>
          <w:szCs w:val="18"/>
        </w:rPr>
      </w:pPr>
    </w:p>
    <w:p w:rsidR="007E7513" w:rsidRDefault="00033D57">
      <w:pPr>
        <w:jc w:val="center"/>
        <w:rPr>
          <w:sz w:val="18"/>
          <w:szCs w:val="18"/>
        </w:rPr>
      </w:pPr>
      <w:r>
        <w:rPr>
          <w:b/>
          <w:bCs/>
          <w:sz w:val="18"/>
          <w:szCs w:val="18"/>
        </w:rPr>
        <w:t>ТЕНДЕРЛІК ҚҰЖАТТАМА</w:t>
      </w:r>
    </w:p>
    <w:p w:rsidR="007E7513" w:rsidRDefault="00033D57">
      <w:pPr>
        <w:ind w:firstLine="851"/>
        <w:rPr>
          <w:sz w:val="18"/>
          <w:szCs w:val="18"/>
        </w:rPr>
      </w:pPr>
      <w:r>
        <w:rPr>
          <w:sz w:val="18"/>
          <w:szCs w:val="18"/>
        </w:rPr>
        <w:t> </w:t>
      </w:r>
    </w:p>
    <w:p w:rsidR="007E7513" w:rsidRDefault="00033D57">
      <w:pPr>
        <w:jc w:val="center"/>
        <w:rPr>
          <w:b/>
          <w:sz w:val="18"/>
          <w:szCs w:val="18"/>
          <w:lang w:val="kk-KZ"/>
        </w:rPr>
      </w:pPr>
      <w:r>
        <w:rPr>
          <w:b/>
          <w:bCs/>
          <w:sz w:val="18"/>
          <w:szCs w:val="18"/>
        </w:rPr>
        <w:t xml:space="preserve">сатып алу үшін </w:t>
      </w:r>
      <w:r>
        <w:rPr>
          <w:b/>
          <w:sz w:val="18"/>
          <w:szCs w:val="18"/>
          <w:lang w:val="kk-KZ"/>
        </w:rPr>
        <w:t>медициналық жабдықтар</w:t>
      </w:r>
    </w:p>
    <w:p w:rsidR="007E7513" w:rsidRDefault="007E7513">
      <w:pPr>
        <w:jc w:val="center"/>
        <w:rPr>
          <w:b/>
          <w:sz w:val="18"/>
          <w:szCs w:val="18"/>
          <w:lang w:val="kk-KZ"/>
        </w:rPr>
      </w:pPr>
    </w:p>
    <w:p w:rsidR="007E7513" w:rsidRPr="001D5E1C" w:rsidRDefault="00033D57">
      <w:pPr>
        <w:ind w:left="360"/>
        <w:jc w:val="both"/>
        <w:rPr>
          <w:sz w:val="18"/>
          <w:szCs w:val="18"/>
          <w:lang w:val="kk-KZ"/>
        </w:rPr>
      </w:pPr>
      <w:r w:rsidRPr="001D5E1C">
        <w:rPr>
          <w:b/>
          <w:sz w:val="18"/>
          <w:szCs w:val="18"/>
          <w:lang w:val="kk-KZ"/>
        </w:rPr>
        <w:t>Тапсырыс беруші</w:t>
      </w:r>
      <w:r w:rsidRPr="001D5E1C">
        <w:rPr>
          <w:sz w:val="18"/>
          <w:szCs w:val="18"/>
          <w:lang w:val="kk-KZ"/>
        </w:rPr>
        <w:t xml:space="preserve"> </w:t>
      </w:r>
      <w:r w:rsidRPr="001D5E1C">
        <w:rPr>
          <w:sz w:val="16"/>
          <w:szCs w:val="16"/>
          <w:lang w:val="kk-KZ"/>
        </w:rPr>
        <w:t>  </w:t>
      </w:r>
      <w:r w:rsidRPr="001D5E1C">
        <w:rPr>
          <w:sz w:val="16"/>
          <w:szCs w:val="16"/>
          <w:lang w:val="kk-KZ"/>
        </w:rPr>
        <w:t>   </w:t>
      </w:r>
      <w:r w:rsidRPr="001D5E1C">
        <w:rPr>
          <w:sz w:val="18"/>
          <w:szCs w:val="18"/>
          <w:lang w:val="kk-KZ"/>
        </w:rPr>
        <w:t>"Қостанай облыстық филиалы" КМК</w:t>
      </w:r>
      <w:r>
        <w:rPr>
          <w:sz w:val="18"/>
          <w:szCs w:val="18"/>
          <w:lang w:val="kk-KZ"/>
        </w:rPr>
        <w:t xml:space="preserve"> балалар бөлмесі </w:t>
      </w:r>
      <w:r w:rsidRPr="001D5E1C">
        <w:rPr>
          <w:sz w:val="18"/>
          <w:szCs w:val="18"/>
          <w:lang w:val="kk-KZ"/>
        </w:rPr>
        <w:t>ұзақов</w:t>
      </w:r>
      <w:r w:rsidRPr="001D5E1C">
        <w:rPr>
          <w:sz w:val="18"/>
          <w:szCs w:val="18"/>
          <w:lang w:val="kk-KZ"/>
        </w:rPr>
        <w:t xml:space="preserve"> БИН" ауруханасы </w:t>
      </w:r>
      <w:r>
        <w:rPr>
          <w:sz w:val="18"/>
          <w:szCs w:val="18"/>
          <w:lang w:val="kk-KZ"/>
        </w:rPr>
        <w:t>050240004315</w:t>
      </w:r>
      <w:r w:rsidRPr="001D5E1C">
        <w:rPr>
          <w:sz w:val="18"/>
          <w:szCs w:val="18"/>
          <w:lang w:val="kk-KZ"/>
        </w:rPr>
        <w:t xml:space="preserve">, (заңды мекенжайы: Қостанай қ. </w:t>
      </w:r>
      <w:r>
        <w:rPr>
          <w:sz w:val="18"/>
          <w:szCs w:val="18"/>
          <w:lang w:val="kk-KZ"/>
        </w:rPr>
        <w:t>Быковский көшесі, 4</w:t>
      </w:r>
      <w:r w:rsidRPr="001D5E1C">
        <w:rPr>
          <w:sz w:val="18"/>
          <w:szCs w:val="18"/>
          <w:lang w:val="kk-KZ"/>
        </w:rPr>
        <w:t xml:space="preserve">, БСН </w:t>
      </w:r>
      <w:r>
        <w:rPr>
          <w:sz w:val="18"/>
          <w:szCs w:val="18"/>
          <w:lang w:val="kk-KZ"/>
        </w:rPr>
        <w:t>050240004315</w:t>
      </w:r>
      <w:r w:rsidRPr="001D5E1C">
        <w:rPr>
          <w:sz w:val="18"/>
          <w:szCs w:val="18"/>
          <w:lang w:val="kk-KZ"/>
        </w:rPr>
        <w:t xml:space="preserve">, ЖСК </w:t>
      </w:r>
      <w:r>
        <w:rPr>
          <w:sz w:val="18"/>
          <w:szCs w:val="18"/>
          <w:lang w:val="kk-KZ"/>
        </w:rPr>
        <w:t>KZ8494807KZT22031585</w:t>
      </w:r>
      <w:r w:rsidRPr="001D5E1C">
        <w:rPr>
          <w:sz w:val="18"/>
          <w:szCs w:val="18"/>
          <w:lang w:val="kk-KZ"/>
        </w:rPr>
        <w:t>, "АҚ-да</w:t>
      </w:r>
      <w:r>
        <w:rPr>
          <w:sz w:val="18"/>
          <w:szCs w:val="18"/>
          <w:lang w:val="kk-KZ"/>
        </w:rPr>
        <w:t>Еуразиялық Банк</w:t>
      </w:r>
      <w:r w:rsidRPr="001D5E1C">
        <w:rPr>
          <w:sz w:val="18"/>
          <w:szCs w:val="18"/>
          <w:lang w:val="kk-KZ"/>
        </w:rPr>
        <w:t xml:space="preserve">", БСК EURIKZKA, e-mail </w:t>
      </w:r>
      <w:hyperlink r:id="rId6">
        <w:r w:rsidRPr="001D5E1C">
          <w:rPr>
            <w:rStyle w:val="a4"/>
            <w:sz w:val="18"/>
            <w:szCs w:val="18"/>
            <w:lang w:val="kk-KZ"/>
          </w:rPr>
          <w:t>gos.zakup.odb@ mail.</w:t>
        </w:r>
        <w:r w:rsidRPr="001D5E1C">
          <w:rPr>
            <w:rStyle w:val="a4"/>
            <w:sz w:val="18"/>
            <w:szCs w:val="18"/>
            <w:lang w:val="kk-KZ"/>
          </w:rPr>
          <w:t>ru</w:t>
        </w:r>
      </w:hyperlink>
      <w:r w:rsidRPr="001D5E1C">
        <w:rPr>
          <w:sz w:val="18"/>
          <w:szCs w:val="18"/>
          <w:lang w:val="kk-KZ"/>
        </w:rPr>
        <w:t>)</w:t>
      </w:r>
    </w:p>
    <w:p w:rsidR="007E7513" w:rsidRPr="001D5E1C" w:rsidRDefault="00033D57">
      <w:pPr>
        <w:ind w:left="360"/>
        <w:jc w:val="both"/>
        <w:rPr>
          <w:sz w:val="18"/>
          <w:szCs w:val="18"/>
          <w:lang w:val="kk-KZ"/>
        </w:rPr>
      </w:pPr>
      <w:r w:rsidRPr="001D5E1C">
        <w:rPr>
          <w:sz w:val="18"/>
          <w:szCs w:val="18"/>
          <w:lang w:val="kk-KZ"/>
        </w:rPr>
        <w:t> </w:t>
      </w:r>
    </w:p>
    <w:p w:rsidR="007E7513" w:rsidRPr="001D5E1C" w:rsidRDefault="00033D57">
      <w:pPr>
        <w:ind w:left="360"/>
        <w:jc w:val="both"/>
        <w:rPr>
          <w:sz w:val="18"/>
          <w:szCs w:val="18"/>
          <w:lang w:val="kk-KZ"/>
        </w:rPr>
      </w:pPr>
      <w:r w:rsidRPr="001D5E1C">
        <w:rPr>
          <w:b/>
          <w:sz w:val="18"/>
          <w:szCs w:val="18"/>
          <w:lang w:val="kk-KZ"/>
        </w:rPr>
        <w:t>Тендерді ұйымдастырушы</w:t>
      </w:r>
      <w:r w:rsidRPr="001D5E1C">
        <w:rPr>
          <w:sz w:val="18"/>
          <w:szCs w:val="18"/>
          <w:lang w:val="kk-KZ"/>
        </w:rPr>
        <w:t xml:space="preserve"> "Қостанай облыстық филиалы" КМК</w:t>
      </w:r>
      <w:r>
        <w:rPr>
          <w:sz w:val="18"/>
          <w:szCs w:val="18"/>
          <w:lang w:val="kk-KZ"/>
        </w:rPr>
        <w:t xml:space="preserve"> балалар бөлмесі </w:t>
      </w:r>
      <w:r w:rsidRPr="001D5E1C">
        <w:rPr>
          <w:sz w:val="18"/>
          <w:szCs w:val="18"/>
          <w:lang w:val="kk-KZ"/>
        </w:rPr>
        <w:t>ұзақов</w:t>
      </w:r>
      <w:r w:rsidRPr="001D5E1C">
        <w:rPr>
          <w:sz w:val="18"/>
          <w:szCs w:val="18"/>
          <w:lang w:val="kk-KZ"/>
        </w:rPr>
        <w:t xml:space="preserve"> БИН" ауруханасы </w:t>
      </w:r>
      <w:r>
        <w:rPr>
          <w:sz w:val="18"/>
          <w:szCs w:val="18"/>
          <w:lang w:val="kk-KZ"/>
        </w:rPr>
        <w:t>050240004315</w:t>
      </w:r>
      <w:r w:rsidRPr="001D5E1C">
        <w:rPr>
          <w:sz w:val="18"/>
          <w:szCs w:val="18"/>
          <w:lang w:val="kk-KZ"/>
        </w:rPr>
        <w:t xml:space="preserve">, (заңды мекенжайы: Қостанай қ. </w:t>
      </w:r>
      <w:r>
        <w:rPr>
          <w:sz w:val="18"/>
          <w:szCs w:val="18"/>
          <w:lang w:val="kk-KZ"/>
        </w:rPr>
        <w:t>Быковский көшесі, 4</w:t>
      </w:r>
      <w:r w:rsidRPr="001D5E1C">
        <w:rPr>
          <w:sz w:val="18"/>
          <w:szCs w:val="18"/>
          <w:lang w:val="kk-KZ"/>
        </w:rPr>
        <w:t xml:space="preserve">, БСН </w:t>
      </w:r>
      <w:r>
        <w:rPr>
          <w:sz w:val="18"/>
          <w:szCs w:val="18"/>
          <w:lang w:val="kk-KZ"/>
        </w:rPr>
        <w:t>050240004315</w:t>
      </w:r>
      <w:r w:rsidRPr="001D5E1C">
        <w:rPr>
          <w:sz w:val="18"/>
          <w:szCs w:val="18"/>
          <w:lang w:val="kk-KZ"/>
        </w:rPr>
        <w:t xml:space="preserve">, ЖСК </w:t>
      </w:r>
      <w:r>
        <w:rPr>
          <w:sz w:val="18"/>
          <w:szCs w:val="18"/>
          <w:lang w:val="kk-KZ"/>
        </w:rPr>
        <w:t>KZ8494807KZT22031585</w:t>
      </w:r>
      <w:r w:rsidRPr="001D5E1C">
        <w:rPr>
          <w:sz w:val="18"/>
          <w:szCs w:val="18"/>
          <w:lang w:val="kk-KZ"/>
        </w:rPr>
        <w:t>, "АҚ-да</w:t>
      </w:r>
      <w:r>
        <w:rPr>
          <w:sz w:val="18"/>
          <w:szCs w:val="18"/>
          <w:lang w:val="kk-KZ"/>
        </w:rPr>
        <w:t>Еуразиялық Банк</w:t>
      </w:r>
      <w:r w:rsidRPr="001D5E1C">
        <w:rPr>
          <w:sz w:val="18"/>
          <w:szCs w:val="18"/>
          <w:lang w:val="kk-KZ"/>
        </w:rPr>
        <w:t xml:space="preserve">", БСК EURIKZKA, e-mail </w:t>
      </w:r>
      <w:hyperlink r:id="rId7">
        <w:r w:rsidRPr="001D5E1C">
          <w:rPr>
            <w:rStyle w:val="a4"/>
            <w:sz w:val="18"/>
            <w:szCs w:val="18"/>
            <w:lang w:val="kk-KZ"/>
          </w:rPr>
          <w:t>gos.zakup.odb@ mail.</w:t>
        </w:r>
        <w:r w:rsidRPr="001D5E1C">
          <w:rPr>
            <w:rStyle w:val="a4"/>
            <w:sz w:val="18"/>
            <w:szCs w:val="18"/>
            <w:lang w:val="kk-KZ"/>
          </w:rPr>
          <w:t>ru</w:t>
        </w:r>
      </w:hyperlink>
      <w:r w:rsidRPr="001D5E1C">
        <w:rPr>
          <w:sz w:val="18"/>
          <w:szCs w:val="18"/>
          <w:lang w:val="kk-KZ"/>
        </w:rPr>
        <w:t>)</w:t>
      </w:r>
    </w:p>
    <w:p w:rsidR="007E7513" w:rsidRPr="001D5E1C" w:rsidRDefault="007E7513">
      <w:pPr>
        <w:ind w:left="360"/>
        <w:jc w:val="both"/>
        <w:rPr>
          <w:sz w:val="18"/>
          <w:szCs w:val="18"/>
          <w:lang w:val="kk-KZ"/>
        </w:rPr>
      </w:pPr>
    </w:p>
    <w:p w:rsidR="007E7513" w:rsidRPr="001D5E1C" w:rsidRDefault="00033D57">
      <w:pPr>
        <w:ind w:left="360"/>
        <w:jc w:val="both"/>
        <w:rPr>
          <w:b/>
          <w:sz w:val="18"/>
          <w:szCs w:val="18"/>
          <w:lang w:val="kk-KZ"/>
        </w:rPr>
      </w:pPr>
      <w:r w:rsidRPr="001D5E1C">
        <w:rPr>
          <w:b/>
          <w:sz w:val="18"/>
          <w:szCs w:val="18"/>
          <w:lang w:val="kk-KZ"/>
        </w:rPr>
        <w:t>Тендерді ұйымдастырушының өкілі</w:t>
      </w:r>
    </w:p>
    <w:p w:rsidR="007E7513" w:rsidRDefault="00033D57">
      <w:pPr>
        <w:ind w:firstLine="400"/>
        <w:jc w:val="both"/>
        <w:rPr>
          <w:sz w:val="16"/>
          <w:szCs w:val="16"/>
          <w:lang w:val="kk-KZ"/>
        </w:rPr>
      </w:pPr>
      <w:r w:rsidRPr="001D5E1C">
        <w:rPr>
          <w:sz w:val="18"/>
          <w:szCs w:val="18"/>
          <w:lang w:val="kk-KZ"/>
        </w:rPr>
        <w:t>В.В. Покорская – мемлекеттік сатып алу қызметінің есепшісі – 8-7142-</w:t>
      </w:r>
      <w:r>
        <w:rPr>
          <w:sz w:val="18"/>
          <w:szCs w:val="18"/>
          <w:lang w:val="kk-KZ"/>
        </w:rPr>
        <w:t>21-08-76</w:t>
      </w:r>
    </w:p>
    <w:p w:rsidR="007E7513" w:rsidRDefault="007E7513">
      <w:pPr>
        <w:ind w:left="360"/>
        <w:jc w:val="both"/>
        <w:rPr>
          <w:sz w:val="18"/>
          <w:szCs w:val="18"/>
          <w:lang w:val="kk-KZ"/>
        </w:rPr>
      </w:pPr>
    </w:p>
    <w:p w:rsidR="007E7513" w:rsidRPr="001D5E1C" w:rsidRDefault="00033D57">
      <w:pPr>
        <w:ind w:left="360"/>
        <w:jc w:val="both"/>
        <w:rPr>
          <w:sz w:val="18"/>
          <w:szCs w:val="18"/>
          <w:lang w:val="kk-KZ"/>
        </w:rPr>
      </w:pPr>
      <w:r w:rsidRPr="001D5E1C">
        <w:rPr>
          <w:sz w:val="18"/>
          <w:szCs w:val="18"/>
          <w:lang w:val="kk-KZ"/>
        </w:rPr>
        <w:t>Тендерлік құжаттама тегін ұсыныла</w:t>
      </w:r>
      <w:r w:rsidRPr="001D5E1C">
        <w:rPr>
          <w:sz w:val="18"/>
          <w:szCs w:val="18"/>
          <w:lang w:val="kk-KZ"/>
        </w:rPr>
        <w:t xml:space="preserve">ды.  </w:t>
      </w:r>
    </w:p>
    <w:p w:rsidR="007E7513" w:rsidRPr="001D5E1C" w:rsidRDefault="00033D57">
      <w:pPr>
        <w:ind w:left="360"/>
        <w:rPr>
          <w:sz w:val="18"/>
          <w:szCs w:val="18"/>
          <w:lang w:val="kk-KZ"/>
        </w:rPr>
      </w:pPr>
      <w:r w:rsidRPr="001D5E1C">
        <w:rPr>
          <w:sz w:val="18"/>
          <w:szCs w:val="18"/>
          <w:lang w:val="kk-KZ"/>
        </w:rPr>
        <w:t>  </w:t>
      </w:r>
    </w:p>
    <w:p w:rsidR="007E7513" w:rsidRPr="001D5E1C" w:rsidRDefault="00033D57">
      <w:pPr>
        <w:jc w:val="center"/>
        <w:rPr>
          <w:b/>
          <w:sz w:val="18"/>
          <w:szCs w:val="18"/>
          <w:lang w:val="kk-KZ"/>
        </w:rPr>
      </w:pPr>
      <w:r w:rsidRPr="001D5E1C">
        <w:rPr>
          <w:rFonts w:eastAsia="Times New Roman"/>
          <w:b/>
          <w:sz w:val="18"/>
          <w:szCs w:val="18"/>
          <w:lang w:val="kk-KZ"/>
        </w:rPr>
        <w:t xml:space="preserve"> </w:t>
      </w:r>
      <w:r w:rsidRPr="001D5E1C">
        <w:rPr>
          <w:b/>
          <w:sz w:val="18"/>
          <w:szCs w:val="18"/>
          <w:lang w:val="kk-KZ"/>
        </w:rPr>
        <w:t>Жалпы ережелер</w:t>
      </w:r>
    </w:p>
    <w:p w:rsidR="007E7513" w:rsidRPr="001D5E1C" w:rsidRDefault="00033D57">
      <w:pPr>
        <w:jc w:val="both"/>
        <w:rPr>
          <w:b/>
          <w:sz w:val="18"/>
          <w:szCs w:val="18"/>
          <w:lang w:val="kk-KZ"/>
        </w:rPr>
      </w:pPr>
      <w:r w:rsidRPr="001D5E1C">
        <w:rPr>
          <w:sz w:val="18"/>
          <w:szCs w:val="18"/>
          <w:lang w:val="kk-KZ"/>
        </w:rPr>
        <w:t xml:space="preserve">1. Тендер өнім берушіні (лерді) таңдау мақсатында өткізіледі. </w:t>
      </w:r>
      <w:r w:rsidRPr="001D5E1C">
        <w:rPr>
          <w:b/>
          <w:sz w:val="18"/>
          <w:szCs w:val="18"/>
          <w:lang w:val="kk-KZ"/>
        </w:rPr>
        <w:t>–</w:t>
      </w:r>
      <w:r>
        <w:rPr>
          <w:b/>
          <w:sz w:val="18"/>
          <w:szCs w:val="18"/>
          <w:lang w:val="kk-KZ"/>
        </w:rPr>
        <w:t xml:space="preserve">медициналық жабдықтар </w:t>
      </w:r>
      <w:r w:rsidRPr="001D5E1C">
        <w:rPr>
          <w:sz w:val="18"/>
          <w:szCs w:val="18"/>
          <w:lang w:val="kk-KZ"/>
        </w:rPr>
        <w:t>(бұдан әрі – Тауарлар) – сатып алынатын тауарлардың толық тізбесі</w:t>
      </w:r>
      <w:r>
        <w:rPr>
          <w:sz w:val="18"/>
          <w:szCs w:val="18"/>
          <w:lang w:val="kk-KZ"/>
        </w:rPr>
        <w:t>ақұ</w:t>
      </w:r>
      <w:r w:rsidRPr="001D5E1C">
        <w:rPr>
          <w:sz w:val="18"/>
          <w:szCs w:val="18"/>
          <w:lang w:val="kk-KZ"/>
        </w:rPr>
        <w:t xml:space="preserve"> </w:t>
      </w:r>
      <w:r>
        <w:rPr>
          <w:sz w:val="18"/>
          <w:szCs w:val="18"/>
          <w:lang w:val="kk-KZ"/>
        </w:rPr>
        <w:t>медициналық жабдықтар</w:t>
      </w:r>
      <w:r w:rsidRPr="001D5E1C">
        <w:rPr>
          <w:sz w:val="18"/>
          <w:szCs w:val="18"/>
          <w:lang w:val="kk-KZ"/>
        </w:rPr>
        <w:t xml:space="preserve"> осы тендерлік құжаттаманың 1-қосымшасында келтірілген.</w:t>
      </w:r>
    </w:p>
    <w:p w:rsidR="007E7513" w:rsidRPr="001D5E1C" w:rsidRDefault="00033D57">
      <w:pPr>
        <w:jc w:val="both"/>
        <w:rPr>
          <w:lang w:val="kk-KZ"/>
        </w:rPr>
      </w:pPr>
      <w:r w:rsidRPr="001D5E1C">
        <w:rPr>
          <w:sz w:val="18"/>
          <w:szCs w:val="18"/>
          <w:lang w:val="kk-KZ"/>
        </w:rPr>
        <w:t xml:space="preserve">2. Осы тендерге бөлінген сома құрайды </w:t>
      </w:r>
      <w:r>
        <w:rPr>
          <w:sz w:val="18"/>
          <w:szCs w:val="18"/>
          <w:lang w:val="kk-KZ"/>
        </w:rPr>
        <w:t>139 179 110,00</w:t>
      </w:r>
      <w:r w:rsidRPr="001D5E1C">
        <w:rPr>
          <w:sz w:val="18"/>
          <w:szCs w:val="18"/>
          <w:lang w:val="kk-KZ"/>
        </w:rPr>
        <w:t xml:space="preserve"> теңге (</w:t>
      </w:r>
      <w:r>
        <w:rPr>
          <w:sz w:val="18"/>
          <w:szCs w:val="18"/>
          <w:lang w:val="kk-KZ"/>
        </w:rPr>
        <w:t>жүз отыз тоғыз миллион жүз жетпіс тоқсан мың жүз он</w:t>
      </w:r>
      <w:r w:rsidRPr="001D5E1C">
        <w:rPr>
          <w:sz w:val="18"/>
          <w:szCs w:val="18"/>
          <w:lang w:val="kk-KZ"/>
        </w:rPr>
        <w:t xml:space="preserve">) теңге 00 тиын. </w:t>
      </w:r>
    </w:p>
    <w:p w:rsidR="007E7513" w:rsidRPr="001D5E1C" w:rsidRDefault="00033D57">
      <w:pPr>
        <w:jc w:val="both"/>
        <w:rPr>
          <w:lang w:val="kk-KZ"/>
        </w:rPr>
      </w:pPr>
      <w:r>
        <w:rPr>
          <w:sz w:val="18"/>
          <w:szCs w:val="18"/>
          <w:lang w:val="kk-KZ"/>
        </w:rPr>
        <w:t>3</w:t>
      </w:r>
      <w:r w:rsidRPr="001D5E1C">
        <w:rPr>
          <w:sz w:val="18"/>
          <w:szCs w:val="18"/>
          <w:lang w:val="kk-KZ"/>
        </w:rPr>
        <w:t xml:space="preserve">. Төлем шарттары: </w:t>
      </w:r>
      <w:r w:rsidRPr="001D5E1C">
        <w:rPr>
          <w:sz w:val="18"/>
          <w:szCs w:val="18"/>
          <w:lang w:val="kk-KZ" w:eastAsia="ar-SA"/>
        </w:rPr>
        <w:t>Тапсырыс беруші Өнім берушіге Шарттың келісілген бағасын ақша қаражатын Өнім Берушінің банктік шотына аудару</w:t>
      </w:r>
      <w:r w:rsidRPr="001D5E1C">
        <w:rPr>
          <w:sz w:val="18"/>
          <w:szCs w:val="18"/>
          <w:lang w:val="kk-KZ" w:eastAsia="ar-SA"/>
        </w:rPr>
        <w:t xml:space="preserve"> арқылы төлейді </w:t>
      </w:r>
      <w:r w:rsidRPr="001D5E1C">
        <w:rPr>
          <w:sz w:val="18"/>
          <w:szCs w:val="18"/>
          <w:lang w:val="kk-KZ"/>
        </w:rPr>
        <w:t>тауарды жеткізу фактісі бойынша қаржыландырудың түсуіне қарай, шот-фактураны, жүкқұжатты, қабылдау-тапсыру актісін ұсынғаннан кейін.</w:t>
      </w:r>
    </w:p>
    <w:p w:rsidR="007E7513" w:rsidRPr="001D5E1C" w:rsidRDefault="00033D57">
      <w:pPr>
        <w:jc w:val="both"/>
        <w:rPr>
          <w:sz w:val="18"/>
          <w:szCs w:val="18"/>
          <w:lang w:val="kk-KZ"/>
        </w:rPr>
      </w:pPr>
      <w:r w:rsidRPr="001D5E1C">
        <w:rPr>
          <w:sz w:val="18"/>
          <w:szCs w:val="18"/>
          <w:lang w:val="kk-KZ"/>
        </w:rPr>
        <w:t>4. Әлеуетті өнім беруші төлемнің баламалы шарттарын немесе басқа шарттарды және олармен байланысты нақты ба</w:t>
      </w:r>
      <w:r w:rsidRPr="001D5E1C">
        <w:rPr>
          <w:sz w:val="18"/>
          <w:szCs w:val="18"/>
          <w:lang w:val="kk-KZ"/>
        </w:rPr>
        <w:t>ғалық</w:t>
      </w:r>
      <w:r w:rsidRPr="001D5E1C">
        <w:rPr>
          <w:sz w:val="18"/>
          <w:szCs w:val="18"/>
          <w:lang w:val="kk-KZ"/>
        </w:rPr>
        <w:t xml:space="preserve"> жеңілдіктерді ұсына алады. Бұл ретте әлеуетті өнім беруші өзінің тендерлік өтінімінде бұл жағдайда қандай бағалық жеңілдік ұсына алатынын көрсетуі тиіс.</w:t>
      </w:r>
    </w:p>
    <w:p w:rsidR="007E7513" w:rsidRPr="001D5E1C" w:rsidRDefault="00033D57">
      <w:pPr>
        <w:jc w:val="both"/>
        <w:rPr>
          <w:sz w:val="18"/>
          <w:szCs w:val="18"/>
          <w:lang w:val="kk-KZ"/>
        </w:rPr>
      </w:pPr>
      <w:r w:rsidRPr="001D5E1C">
        <w:rPr>
          <w:sz w:val="18"/>
          <w:szCs w:val="18"/>
          <w:lang w:val="kk-KZ"/>
        </w:rPr>
        <w:t>5. Әлеуетті өнім берушіге қойылатын біліктілік талаптары.</w:t>
      </w:r>
    </w:p>
    <w:p w:rsidR="007E7513" w:rsidRPr="001D5E1C" w:rsidRDefault="00033D57">
      <w:pPr>
        <w:pStyle w:val="ac"/>
        <w:spacing w:before="0" w:after="0"/>
        <w:jc w:val="both"/>
        <w:rPr>
          <w:sz w:val="18"/>
          <w:szCs w:val="18"/>
          <w:lang w:val="kk-KZ"/>
        </w:rPr>
      </w:pPr>
      <w:r w:rsidRPr="001D5E1C">
        <w:rPr>
          <w:sz w:val="18"/>
          <w:szCs w:val="18"/>
          <w:lang w:val="kk-KZ"/>
        </w:rPr>
        <w:t>Әлеуетті</w:t>
      </w:r>
      <w:r w:rsidRPr="001D5E1C">
        <w:rPr>
          <w:sz w:val="18"/>
          <w:szCs w:val="18"/>
          <w:lang w:val="kk-KZ"/>
        </w:rPr>
        <w:t xml:space="preserve"> өнім беруші сатып алуға қатысп</w:t>
      </w:r>
      <w:r w:rsidRPr="001D5E1C">
        <w:rPr>
          <w:sz w:val="18"/>
          <w:szCs w:val="18"/>
          <w:lang w:val="kk-KZ"/>
        </w:rPr>
        <w:t>айды, егер:</w:t>
      </w:r>
    </w:p>
    <w:p w:rsidR="007E7513" w:rsidRPr="001D5E1C" w:rsidRDefault="00033D57">
      <w:pPr>
        <w:pStyle w:val="ac"/>
        <w:numPr>
          <w:ilvl w:val="0"/>
          <w:numId w:val="2"/>
        </w:numPr>
        <w:shd w:val="clear" w:color="auto" w:fill="FFFFFF"/>
        <w:spacing w:before="0" w:after="0"/>
        <w:jc w:val="both"/>
        <w:textAlignment w:val="baseline"/>
        <w:rPr>
          <w:rFonts w:eastAsia="monospace;Segoe Print"/>
          <w:color w:val="000000"/>
          <w:sz w:val="18"/>
          <w:szCs w:val="18"/>
          <w:highlight w:val="white"/>
          <w:lang w:val="kk-KZ"/>
        </w:rPr>
      </w:pPr>
      <w:r w:rsidRPr="001D5E1C">
        <w:rPr>
          <w:rFonts w:eastAsia="monospace;Segoe Print"/>
          <w:color w:val="000000"/>
          <w:sz w:val="18"/>
          <w:szCs w:val="18"/>
          <w:shd w:val="clear" w:color="auto" w:fill="FFFFFF"/>
          <w:lang w:val="kk-KZ"/>
        </w:rPr>
        <w:t>әлеуетті</w:t>
      </w:r>
      <w:r w:rsidRPr="001D5E1C">
        <w:rPr>
          <w:rFonts w:eastAsia="monospace;Segoe Print"/>
          <w:color w:val="000000"/>
          <w:sz w:val="18"/>
          <w:szCs w:val="18"/>
          <w:shd w:val="clear" w:color="auto" w:fill="FFFFFF"/>
          <w:lang w:val="kk-KZ"/>
        </w:rPr>
        <w:t xml:space="preserve"> өнім берушінің бірінші басшыларының және (немесе) әлеуетті өнім берушінің уәкілетті өкілінің жақын туыстарының, жұбайының (зайыбының), жұбайының (зайыбының) жақын туыстарының өнім берушіні таңдау туралы шешім қабылдау құқығы бар не өтк</w:t>
      </w:r>
      <w:r w:rsidRPr="001D5E1C">
        <w:rPr>
          <w:rFonts w:eastAsia="monospace;Segoe Print"/>
          <w:color w:val="000000"/>
          <w:sz w:val="18"/>
          <w:szCs w:val="18"/>
          <w:shd w:val="clear" w:color="auto" w:fill="FFFFFF"/>
          <w:lang w:val="kk-KZ"/>
        </w:rPr>
        <w:t>ізілетін сатып алуда тапсырыс берушінің, сатып алуды ұйымдастырушының немесе бірыңғай дистрибьютордың өкілі болып табылады;</w:t>
      </w:r>
    </w:p>
    <w:p w:rsidR="007E7513" w:rsidRPr="001D5E1C" w:rsidRDefault="00033D57">
      <w:pPr>
        <w:pStyle w:val="ac"/>
        <w:numPr>
          <w:ilvl w:val="0"/>
          <w:numId w:val="2"/>
        </w:numPr>
        <w:shd w:val="clear" w:color="auto" w:fill="FFFFFF"/>
        <w:spacing w:before="0" w:after="0"/>
        <w:jc w:val="both"/>
        <w:textAlignment w:val="baseline"/>
        <w:rPr>
          <w:rFonts w:eastAsia="monospace;Segoe Print"/>
          <w:color w:val="000000"/>
          <w:sz w:val="18"/>
          <w:szCs w:val="18"/>
          <w:highlight w:val="white"/>
          <w:lang w:val="kk-KZ"/>
        </w:rPr>
      </w:pPr>
      <w:r w:rsidRPr="001D5E1C">
        <w:rPr>
          <w:rFonts w:eastAsia="monospace;Segoe Print"/>
          <w:color w:val="000000"/>
          <w:sz w:val="18"/>
          <w:szCs w:val="18"/>
          <w:shd w:val="clear" w:color="auto" w:fill="FFFFFF"/>
          <w:lang w:val="kk-KZ"/>
        </w:rPr>
        <w:t>әлеуетті</w:t>
      </w:r>
      <w:r w:rsidRPr="001D5E1C">
        <w:rPr>
          <w:rFonts w:eastAsia="monospace;Segoe Print"/>
          <w:color w:val="000000"/>
          <w:sz w:val="18"/>
          <w:szCs w:val="18"/>
          <w:shd w:val="clear" w:color="auto" w:fill="FFFFFF"/>
          <w:lang w:val="kk-KZ"/>
        </w:rPr>
        <w:t xml:space="preserve"> өнім берушінің немесе өнім берушінің қаржы-шаруашылық қызметі тоқтатыла тұрады.</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kk-KZ"/>
        </w:rPr>
      </w:pPr>
      <w:r w:rsidRPr="001D5E1C">
        <w:rPr>
          <w:rFonts w:eastAsia="monospace;Segoe Print"/>
          <w:color w:val="000000"/>
          <w:sz w:val="18"/>
          <w:szCs w:val="18"/>
          <w:highlight w:val="white"/>
          <w:lang w:val="kk-KZ"/>
        </w:rPr>
        <w:t xml:space="preserve">Сатып алуға қатысатын әлеуетті өнім беруші </w:t>
      </w:r>
      <w:r w:rsidRPr="001D5E1C">
        <w:rPr>
          <w:rFonts w:eastAsia="monospace;Segoe Print"/>
          <w:color w:val="000000"/>
          <w:sz w:val="18"/>
          <w:szCs w:val="18"/>
          <w:highlight w:val="white"/>
          <w:lang w:val="kk-KZ"/>
        </w:rPr>
        <w:t>мынадай шарттарға сәйкес келеді:</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kk-KZ"/>
        </w:rPr>
      </w:pPr>
      <w:r w:rsidRPr="001D5E1C">
        <w:rPr>
          <w:rFonts w:eastAsia="monospace;Segoe Print"/>
          <w:color w:val="000000"/>
          <w:sz w:val="18"/>
          <w:szCs w:val="18"/>
          <w:highlight w:val="white"/>
          <w:lang w:val="kk-KZ"/>
        </w:rPr>
        <w:t>1) құқық қабілеттілігі (заңды тұлғалар үшін), азаматтық құқық қабілеттілігі (кәсіпкерлік қызметті жүзеге асыратын жеке тұлғалар үшін);</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kk-KZ"/>
        </w:rPr>
      </w:pPr>
      <w:r w:rsidRPr="001D5E1C">
        <w:rPr>
          <w:rFonts w:eastAsia="monospace;Segoe Print"/>
          <w:color w:val="000000"/>
          <w:sz w:val="18"/>
          <w:szCs w:val="18"/>
          <w:highlight w:val="white"/>
          <w:lang w:val="kk-KZ"/>
        </w:rPr>
        <w:t>2) тиісті фармацевтикалық қызметті жүзеге асыруға құқық қабілеттілігі;</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kk-KZ"/>
        </w:rPr>
      </w:pPr>
      <w:r w:rsidRPr="001D5E1C">
        <w:rPr>
          <w:rFonts w:eastAsia="monospace;Segoe Print"/>
          <w:color w:val="000000"/>
          <w:sz w:val="18"/>
          <w:szCs w:val="18"/>
          <w:highlight w:val="white"/>
          <w:lang w:val="kk-KZ"/>
        </w:rPr>
        <w:t>3) комиссия (коми</w:t>
      </w:r>
      <w:r w:rsidRPr="001D5E1C">
        <w:rPr>
          <w:rFonts w:eastAsia="monospace;Segoe Print"/>
          <w:color w:val="000000"/>
          <w:sz w:val="18"/>
          <w:szCs w:val="18"/>
          <w:highlight w:val="white"/>
          <w:lang w:val="kk-KZ"/>
        </w:rPr>
        <w:t>ссия)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 және (немесе) комиссия (комиссия) қабылдайтын шешімдерге ықпал ету мүмкіндігі ба</w:t>
      </w:r>
      <w:r w:rsidRPr="001D5E1C">
        <w:rPr>
          <w:rFonts w:eastAsia="monospace;Segoe Print"/>
          <w:color w:val="000000"/>
          <w:sz w:val="18"/>
          <w:szCs w:val="18"/>
          <w:highlight w:val="white"/>
          <w:lang w:val="kk-KZ"/>
        </w:rPr>
        <w:t>р өкілдерімен үлестес емес.;</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kk-KZ"/>
        </w:rPr>
      </w:pPr>
      <w:r w:rsidRPr="001D5E1C">
        <w:rPr>
          <w:rFonts w:eastAsia="monospace;Segoe Print"/>
          <w:color w:val="000000"/>
          <w:sz w:val="18"/>
          <w:szCs w:val="18"/>
          <w:highlight w:val="white"/>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rFonts w:eastAsia="monospace;Segoe Print"/>
          <w:color w:val="000000"/>
          <w:sz w:val="18"/>
          <w:szCs w:val="18"/>
          <w:highlight w:val="white"/>
          <w:lang w:val="ru-RU"/>
        </w:rPr>
        <w:t xml:space="preserve">5) банкроттық не тарату </w:t>
      </w:r>
      <w:proofErr w:type="gramStart"/>
      <w:r w:rsidRPr="001D5E1C">
        <w:rPr>
          <w:rFonts w:eastAsia="monospace;Segoe Print"/>
          <w:color w:val="000000"/>
          <w:sz w:val="18"/>
          <w:szCs w:val="18"/>
          <w:highlight w:val="white"/>
          <w:lang w:val="ru-RU"/>
        </w:rPr>
        <w:t>р</w:t>
      </w:r>
      <w:proofErr w:type="gramEnd"/>
      <w:r w:rsidRPr="001D5E1C">
        <w:rPr>
          <w:rFonts w:eastAsia="monospace;Segoe Print"/>
          <w:color w:val="000000"/>
          <w:sz w:val="18"/>
          <w:szCs w:val="18"/>
          <w:highlight w:val="white"/>
          <w:lang w:val="ru-RU"/>
        </w:rPr>
        <w:t>әсіміне жатпайды;</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rFonts w:eastAsia="monospace;Segoe Print"/>
          <w:color w:val="000000"/>
          <w:sz w:val="18"/>
          <w:szCs w:val="18"/>
          <w:highlight w:val="white"/>
          <w:lang w:val="ru-RU"/>
        </w:rPr>
        <w:t>6) өзінің үлестес тұлғасымен бі</w:t>
      </w:r>
      <w:proofErr w:type="gramStart"/>
      <w:r w:rsidRPr="001D5E1C">
        <w:rPr>
          <w:rFonts w:eastAsia="monospace;Segoe Print"/>
          <w:color w:val="000000"/>
          <w:sz w:val="18"/>
          <w:szCs w:val="18"/>
          <w:highlight w:val="white"/>
          <w:lang w:val="ru-RU"/>
        </w:rPr>
        <w:t>р</w:t>
      </w:r>
      <w:proofErr w:type="gramEnd"/>
      <w:r w:rsidRPr="001D5E1C">
        <w:rPr>
          <w:rFonts w:eastAsia="monospace;Segoe Print"/>
          <w:color w:val="000000"/>
          <w:sz w:val="18"/>
          <w:szCs w:val="18"/>
          <w:highlight w:val="white"/>
          <w:lang w:val="ru-RU"/>
        </w:rPr>
        <w:t xml:space="preserve"> лот бойынша тендерге қатысушы болып табылмайды.</w:t>
      </w:r>
    </w:p>
    <w:p w:rsidR="007E7513" w:rsidRPr="001D5E1C" w:rsidRDefault="00033D57">
      <w:pPr>
        <w:pStyle w:val="ac"/>
        <w:shd w:val="clear" w:color="auto" w:fill="FFFFFF"/>
        <w:spacing w:before="0" w:after="0"/>
        <w:jc w:val="both"/>
        <w:textAlignment w:val="baseline"/>
        <w:rPr>
          <w:sz w:val="18"/>
          <w:szCs w:val="18"/>
          <w:lang w:val="ru-RU"/>
        </w:rPr>
      </w:pPr>
      <w:r w:rsidRPr="001D5E1C">
        <w:rPr>
          <w:rFonts w:eastAsia="monospace;Segoe Print"/>
          <w:color w:val="000000"/>
          <w:sz w:val="18"/>
          <w:szCs w:val="18"/>
          <w:highlight w:val="white"/>
          <w:lang w:val="ru-RU"/>
        </w:rPr>
        <w:t>Осы тармақтың шарттары шетелдік тауар өндірушілерден және Бі</w:t>
      </w:r>
      <w:proofErr w:type="gramStart"/>
      <w:r w:rsidRPr="001D5E1C">
        <w:rPr>
          <w:rFonts w:eastAsia="monospace;Segoe Print"/>
          <w:color w:val="000000"/>
          <w:sz w:val="18"/>
          <w:szCs w:val="18"/>
          <w:highlight w:val="white"/>
          <w:lang w:val="ru-RU"/>
        </w:rPr>
        <w:t>р</w:t>
      </w:r>
      <w:proofErr w:type="gramEnd"/>
      <w:r w:rsidRPr="001D5E1C">
        <w:rPr>
          <w:rFonts w:eastAsia="monospace;Segoe Print"/>
          <w:color w:val="000000"/>
          <w:sz w:val="18"/>
          <w:szCs w:val="18"/>
          <w:highlight w:val="white"/>
          <w:lang w:val="ru-RU"/>
        </w:rPr>
        <w:t>іккен Ұлттар Ұйымы құрған халықаралық ұйымдар арқылы сатып алуды жүзег</w:t>
      </w:r>
      <w:r w:rsidRPr="001D5E1C">
        <w:rPr>
          <w:rFonts w:eastAsia="monospace;Segoe Print"/>
          <w:color w:val="000000"/>
          <w:sz w:val="18"/>
          <w:szCs w:val="18"/>
          <w:highlight w:val="white"/>
          <w:lang w:val="ru-RU"/>
        </w:rPr>
        <w:t>е асыру кезінде қолданылмайды.</w:t>
      </w:r>
    </w:p>
    <w:p w:rsidR="007E7513" w:rsidRPr="001D5E1C" w:rsidRDefault="00033D57">
      <w:pPr>
        <w:pStyle w:val="ac"/>
        <w:spacing w:before="0" w:after="0"/>
        <w:jc w:val="both"/>
        <w:rPr>
          <w:sz w:val="18"/>
          <w:szCs w:val="18"/>
          <w:lang w:val="ru-RU"/>
        </w:rPr>
      </w:pPr>
      <w:r w:rsidRPr="001D5E1C">
        <w:rPr>
          <w:sz w:val="18"/>
          <w:szCs w:val="18"/>
          <w:lang w:val="ru-RU"/>
        </w:rPr>
        <w:t xml:space="preserve">Сатып алу кезінде </w:t>
      </w:r>
      <w:proofErr w:type="gramStart"/>
      <w:r w:rsidRPr="001D5E1C">
        <w:rPr>
          <w:sz w:val="18"/>
          <w:szCs w:val="18"/>
          <w:lang w:val="ru-RU"/>
        </w:rPr>
        <w:t>осы</w:t>
      </w:r>
      <w:proofErr w:type="gramEnd"/>
      <w:r w:rsidRPr="001D5E1C">
        <w:rPr>
          <w:sz w:val="18"/>
          <w:szCs w:val="18"/>
          <w:lang w:val="ru-RU"/>
        </w:rPr>
        <w:t xml:space="preserve"> Қағидаларда көзделмеген талаптар қойылмайды.</w:t>
      </w:r>
    </w:p>
    <w:p w:rsidR="007E7513" w:rsidRPr="001D5E1C" w:rsidRDefault="00033D57">
      <w:pPr>
        <w:pStyle w:val="ac"/>
        <w:spacing w:before="0" w:after="0"/>
        <w:jc w:val="both"/>
        <w:rPr>
          <w:sz w:val="18"/>
          <w:szCs w:val="18"/>
          <w:lang w:val="ru-RU"/>
        </w:rPr>
      </w:pPr>
      <w:r w:rsidRPr="001D5E1C">
        <w:rPr>
          <w:sz w:val="18"/>
          <w:szCs w:val="18"/>
          <w:lang w:val="ru-RU"/>
        </w:rPr>
        <w:t>Әлеуетті</w:t>
      </w:r>
      <w:r w:rsidRPr="001D5E1C">
        <w:rPr>
          <w:sz w:val="18"/>
          <w:szCs w:val="18"/>
          <w:lang w:val="ru-RU"/>
        </w:rPr>
        <w:t xml:space="preserve"> өнім беруші хабарландыру немесе сатып алуға шақыру шарттары бойынша оның жиынтықтылығы талап етілетін жағдайды қоспағанда, бі</w:t>
      </w:r>
      <w:proofErr w:type="gramStart"/>
      <w:r w:rsidRPr="001D5E1C">
        <w:rPr>
          <w:sz w:val="18"/>
          <w:szCs w:val="18"/>
          <w:lang w:val="ru-RU"/>
        </w:rPr>
        <w:t>р</w:t>
      </w:r>
      <w:proofErr w:type="gramEnd"/>
      <w:r w:rsidRPr="001D5E1C">
        <w:rPr>
          <w:sz w:val="18"/>
          <w:szCs w:val="18"/>
          <w:lang w:val="ru-RU"/>
        </w:rPr>
        <w:t xml:space="preserve"> лот бойынша дәрілік за</w:t>
      </w:r>
      <w:r w:rsidRPr="001D5E1C">
        <w:rPr>
          <w:sz w:val="18"/>
          <w:szCs w:val="18"/>
          <w:lang w:val="ru-RU"/>
        </w:rPr>
        <w:t>ттың немесе медициналық бұйымның бір саудалық атауын бір лот бойынша сатып алу шеңберінде ұсынады.</w:t>
      </w:r>
    </w:p>
    <w:p w:rsidR="007E7513" w:rsidRPr="001D5E1C" w:rsidRDefault="00033D57">
      <w:pPr>
        <w:pStyle w:val="ac"/>
        <w:spacing w:before="0" w:after="0"/>
        <w:jc w:val="both"/>
        <w:rPr>
          <w:sz w:val="18"/>
          <w:szCs w:val="18"/>
          <w:lang w:val="ru-RU"/>
        </w:rPr>
      </w:pPr>
      <w:r w:rsidRPr="001D5E1C">
        <w:rPr>
          <w:sz w:val="18"/>
          <w:szCs w:val="18"/>
          <w:lang w:val="ru-RU"/>
        </w:rPr>
        <w:t xml:space="preserve">6. </w:t>
      </w:r>
      <w:bookmarkStart w:id="0" w:name="z1575"/>
      <w:bookmarkEnd w:id="0"/>
      <w:r w:rsidRPr="001D5E1C">
        <w:rPr>
          <w:sz w:val="18"/>
          <w:szCs w:val="18"/>
          <w:lang w:val="ru-RU"/>
        </w:rPr>
        <w:t>Сатып алынатын және босатылатын, оның ішінде фармацевтикалық көрсетілетін қызметтерді сатып алу кезінде дә</w:t>
      </w:r>
      <w:proofErr w:type="gramStart"/>
      <w:r w:rsidRPr="001D5E1C">
        <w:rPr>
          <w:sz w:val="18"/>
          <w:szCs w:val="18"/>
          <w:lang w:val="ru-RU"/>
        </w:rPr>
        <w:t>р</w:t>
      </w:r>
      <w:proofErr w:type="gramEnd"/>
      <w:r w:rsidRPr="001D5E1C">
        <w:rPr>
          <w:sz w:val="18"/>
          <w:szCs w:val="18"/>
          <w:lang w:val="ru-RU"/>
        </w:rPr>
        <w:t xml:space="preserve">ілік заттар мен медициналық бұйымдарға мынадай </w:t>
      </w:r>
      <w:r w:rsidRPr="001D5E1C">
        <w:rPr>
          <w:sz w:val="18"/>
          <w:szCs w:val="18"/>
          <w:lang w:val="ru-RU"/>
        </w:rPr>
        <w:t>талаптар қойылады: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sidRPr="001D5E1C">
        <w:rPr>
          <w:rFonts w:eastAsia="monospace;Segoe Print"/>
          <w:color w:val="000000"/>
          <w:sz w:val="18"/>
          <w:szCs w:val="18"/>
          <w:shd w:val="clear" w:color="auto" w:fill="FFFFFF"/>
          <w:lang w:val="ru-RU"/>
        </w:rPr>
        <w:t>1) дә</w:t>
      </w:r>
      <w:proofErr w:type="gramStart"/>
      <w:r w:rsidRPr="001D5E1C">
        <w:rPr>
          <w:rFonts w:eastAsia="monospace;Segoe Print"/>
          <w:color w:val="000000"/>
          <w:sz w:val="18"/>
          <w:szCs w:val="18"/>
          <w:shd w:val="clear" w:color="auto" w:fill="FFFFFF"/>
          <w:lang w:val="ru-RU"/>
        </w:rPr>
        <w:t>р</w:t>
      </w:r>
      <w:proofErr w:type="gramEnd"/>
      <w:r w:rsidRPr="001D5E1C">
        <w:rPr>
          <w:rFonts w:eastAsia="monospace;Segoe Print"/>
          <w:color w:val="000000"/>
          <w:sz w:val="18"/>
          <w:szCs w:val="18"/>
          <w:shd w:val="clear" w:color="auto" w:fill="FFFFFF"/>
          <w:lang w:val="ru-RU"/>
        </w:rPr>
        <w:t>іханаларда дайындалған дәрілік препараттарды, дәріханаларға енгізілген орфандық препараттарды қоспағанда, Қазақстан Республикасында мемлекеттік тіркеудің болуы.</w:t>
      </w:r>
      <w:r>
        <w:rPr>
          <w:rFonts w:eastAsia="monospace;Segoe Print"/>
          <w:color w:val="000000"/>
          <w:sz w:val="18"/>
          <w:szCs w:val="18"/>
          <w:shd w:val="clear" w:color="auto" w:fill="FFFFFF"/>
        </w:rPr>
        <w:t> </w:t>
      </w:r>
      <w:hyperlink r:id="rId8" w:anchor="z4" w:history="1">
        <w:r>
          <w:rPr>
            <w:rStyle w:val="a4"/>
            <w:rFonts w:eastAsia="monospace;Segoe Print"/>
            <w:color w:val="073A5E"/>
            <w:sz w:val="18"/>
            <w:szCs w:val="18"/>
            <w:shd w:val="clear" w:color="auto" w:fill="FFFFFF"/>
          </w:rPr>
          <w:t>бұйрық</w:t>
        </w:r>
      </w:hyperlink>
      <w:r>
        <w:rPr>
          <w:rFonts w:eastAsia="monospace;Segoe Print"/>
          <w:color w:val="000000"/>
          <w:sz w:val="18"/>
          <w:szCs w:val="18"/>
          <w:shd w:val="clear" w:color="auto" w:fill="FFFFFF"/>
        </w:rPr>
        <w:t> Қазақстан Республикасы Денсаулық сақтау министрінің 2020 жылғы 20 қазандағы № ҚР ДСМ - 142/2020 "Орфандық аурулардың және оларды емдеуге арналған дәрі</w:t>
      </w:r>
      <w:proofErr w:type="gramStart"/>
      <w:r>
        <w:rPr>
          <w:rFonts w:eastAsia="monospace;Segoe Print"/>
          <w:color w:val="000000"/>
          <w:sz w:val="18"/>
          <w:szCs w:val="18"/>
          <w:shd w:val="clear" w:color="auto" w:fill="FFFFFF"/>
        </w:rPr>
        <w:t>лік</w:t>
      </w:r>
      <w:proofErr w:type="gramEnd"/>
      <w:r>
        <w:rPr>
          <w:rFonts w:eastAsia="monospace;Segoe Print"/>
          <w:color w:val="000000"/>
          <w:sz w:val="18"/>
          <w:szCs w:val="18"/>
          <w:shd w:val="clear" w:color="auto" w:fill="FFFFFF"/>
        </w:rPr>
        <w:t xml:space="preserve"> заттардың (орфандық) тізбесін бекіту туралы" бұйрығы (Нормативтік құқықтық актілерді мемлекеттік тір</w:t>
      </w:r>
      <w:r>
        <w:rPr>
          <w:rFonts w:eastAsia="monospace;Segoe Print"/>
          <w:color w:val="000000"/>
          <w:sz w:val="18"/>
          <w:szCs w:val="18"/>
          <w:shd w:val="clear" w:color="auto" w:fill="FFFFFF"/>
        </w:rPr>
        <w:t>кеу тізілімінде № 21479 болып тіркелген), Қазақстан Республикасының аумағына әкелінген тіркелмеген дәрілік заттар, медициналық мақсаттағы бұйымдар (рұқсат беру құжаты), медициналық мақсаттағы бұйымның құрамына кіретін және дербес бұйым немесе құрылғы ретін</w:t>
      </w:r>
      <w:r>
        <w:rPr>
          <w:rFonts w:eastAsia="monospace;Segoe Print"/>
          <w:color w:val="000000"/>
          <w:sz w:val="18"/>
          <w:szCs w:val="18"/>
          <w:shd w:val="clear" w:color="auto" w:fill="FFFFFF"/>
        </w:rPr>
        <w:t xml:space="preserve">де пайдаланылмайтын құрамдас бөліктер; медициналық техниканы арнайы техникада сатып алу кезінде. </w:t>
      </w:r>
      <w:proofErr w:type="gramStart"/>
      <w:r>
        <w:rPr>
          <w:rFonts w:eastAsia="monospace;Segoe Print"/>
          <w:color w:val="000000"/>
          <w:sz w:val="18"/>
          <w:szCs w:val="18"/>
          <w:shd w:val="clear" w:color="auto" w:fill="FFFFFF"/>
        </w:rPr>
        <w:t>көлік</w:t>
      </w:r>
      <w:proofErr w:type="gramEnd"/>
      <w:r>
        <w:rPr>
          <w:rFonts w:eastAsia="monospace;Segoe Print"/>
          <w:color w:val="000000"/>
          <w:sz w:val="18"/>
          <w:szCs w:val="18"/>
          <w:shd w:val="clear" w:color="auto" w:fill="FFFFFF"/>
        </w:rPr>
        <w:t xml:space="preserve"> құралында – Қазақстан Республикасында бірыңғай жылжымалы медициналық кешен ретінде мемлекеттік тіркеудің болуы.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Медициналық техниканың жиынтықтауышын (же</w:t>
      </w:r>
      <w:r>
        <w:rPr>
          <w:rFonts w:eastAsia="monospace;Segoe Print"/>
          <w:color w:val="000000"/>
          <w:sz w:val="18"/>
          <w:szCs w:val="18"/>
          <w:highlight w:val="white"/>
        </w:rPr>
        <w:t>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сипаттаманың</w:t>
      </w:r>
      <w:proofErr w:type="gramEnd"/>
      <w:r>
        <w:rPr>
          <w:rFonts w:eastAsia="monospace;Segoe Print"/>
          <w:color w:val="000000"/>
          <w:sz w:val="18"/>
          <w:szCs w:val="18"/>
          <w:highlight w:val="white"/>
        </w:rPr>
        <w:t xml:space="preserve"> немесе техникалық ерекшеліктің хабарландыру немесе сатып алуға шақыру шарттарына сәйкестігі.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Бұл рет</w:t>
      </w:r>
      <w:r>
        <w:rPr>
          <w:rFonts w:eastAsia="monospace;Segoe Print"/>
          <w:color w:val="000000"/>
          <w:sz w:val="18"/>
          <w:szCs w:val="18"/>
          <w:highlight w:val="white"/>
        </w:rPr>
        <w:t>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3) бекітілген халықаралық патенттелмеген атауы және саудалық атауы (бар болса) бойынша шект</w:t>
      </w:r>
      <w:r>
        <w:rPr>
          <w:rFonts w:eastAsia="monospace;Segoe Print"/>
          <w:color w:val="000000"/>
          <w:sz w:val="18"/>
          <w:szCs w:val="18"/>
          <w:shd w:val="clear" w:color="auto" w:fill="FFFFFF"/>
        </w:rPr>
        <w:t>і бағалардың асып түспеуі </w:t>
      </w:r>
      <w:hyperlink r:id="rId9" w:anchor="z4" w:history="1">
        <w:r>
          <w:rPr>
            <w:rStyle w:val="a4"/>
            <w:rFonts w:eastAsia="monospace;Segoe Print"/>
            <w:color w:val="073A5E"/>
            <w:sz w:val="18"/>
            <w:szCs w:val="18"/>
            <w:shd w:val="clear" w:color="auto" w:fill="FFFFFF"/>
          </w:rPr>
          <w:t>Бұйрықпен 96</w:t>
        </w:r>
      </w:hyperlink>
      <w:r>
        <w:rPr>
          <w:rFonts w:eastAsia="monospace;Segoe Print"/>
          <w:color w:val="000000"/>
          <w:sz w:val="18"/>
          <w:szCs w:val="18"/>
          <w:shd w:val="clear" w:color="auto" w:fill="FFFFFF"/>
        </w:rPr>
        <w:t> және </w:t>
      </w:r>
      <w:hyperlink r:id="rId10" w:anchor="z4" w:history="1">
        <w:r>
          <w:rPr>
            <w:rStyle w:val="a4"/>
            <w:rFonts w:eastAsia="monospace;Segoe Print"/>
            <w:color w:val="073A5E"/>
            <w:sz w:val="18"/>
            <w:szCs w:val="18"/>
            <w:shd w:val="clear" w:color="auto" w:fill="FFFFFF"/>
          </w:rPr>
          <w:t>Бұйрықпен 77</w:t>
        </w:r>
      </w:hyperlink>
      <w:r>
        <w:rPr>
          <w:rFonts w:eastAsia="monospace;Segoe Print"/>
          <w:color w:val="000000"/>
          <w:sz w:val="18"/>
          <w:szCs w:val="18"/>
          <w:shd w:val="clear" w:color="auto" w:fill="FFFFFF"/>
        </w:rPr>
        <w:t>, денсаулық сақтау саласындағы уәкілетті орган берген қорытындының (рұ</w:t>
      </w:r>
      <w:r>
        <w:rPr>
          <w:rFonts w:eastAsia="monospace;Segoe Print"/>
          <w:color w:val="000000"/>
          <w:sz w:val="18"/>
          <w:szCs w:val="18"/>
          <w:shd w:val="clear" w:color="auto" w:fill="FFFFFF"/>
        </w:rPr>
        <w:t>қсат</w:t>
      </w:r>
      <w:r>
        <w:rPr>
          <w:rFonts w:eastAsia="monospace;Segoe Print"/>
          <w:color w:val="000000"/>
          <w:sz w:val="18"/>
          <w:szCs w:val="18"/>
          <w:shd w:val="clear" w:color="auto" w:fill="FFFFFF"/>
        </w:rPr>
        <w:t xml:space="preserve"> беру </w:t>
      </w:r>
      <w:r>
        <w:rPr>
          <w:rFonts w:eastAsia="monospace;Segoe Print"/>
          <w:color w:val="000000"/>
          <w:sz w:val="18"/>
          <w:szCs w:val="18"/>
          <w:shd w:val="clear" w:color="auto" w:fill="FFFFFF"/>
        </w:rPr>
        <w:lastRenderedPageBreak/>
        <w:t>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кезде), хабарландырудағы немесе сатып а</w:t>
      </w:r>
      <w:r>
        <w:rPr>
          <w:rFonts w:eastAsia="monospace;Segoe Print"/>
          <w:color w:val="000000"/>
          <w:sz w:val="18"/>
          <w:szCs w:val="18"/>
          <w:shd w:val="clear" w:color="auto" w:fill="FFFFFF"/>
        </w:rPr>
        <w:t>луға шақырудағы бағаны ескере отырып. );</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4) олардың қауіпсіздігін, тиімділігін және сапасын қамтамасыз ететін жағдайларда сақтау және тасымалдау, сәйкес </w:t>
      </w:r>
      <w:hyperlink r:id="rId11" w:anchor="z4" w:history="1">
        <w:r>
          <w:rPr>
            <w:rStyle w:val="a4"/>
            <w:rFonts w:eastAsia="monospace;Segoe Print"/>
            <w:color w:val="073A5E"/>
            <w:sz w:val="18"/>
            <w:szCs w:val="18"/>
            <w:shd w:val="clear" w:color="auto" w:fill="FFFFFF"/>
          </w:rPr>
          <w:t>бұйрықпен бекітілген</w:t>
        </w:r>
      </w:hyperlink>
      <w:r>
        <w:rPr>
          <w:rFonts w:eastAsia="monospace;Segoe Print"/>
          <w:color w:val="000000"/>
          <w:sz w:val="18"/>
          <w:szCs w:val="18"/>
          <w:shd w:val="clear" w:color="auto" w:fill="FFFFFF"/>
        </w:rPr>
        <w:t> Қазақстан Республ</w:t>
      </w:r>
      <w:r>
        <w:rPr>
          <w:rFonts w:eastAsia="monospace;Segoe Print"/>
          <w:color w:val="000000"/>
          <w:sz w:val="18"/>
          <w:szCs w:val="18"/>
          <w:shd w:val="clear" w:color="auto" w:fill="FFFFFF"/>
        </w:rPr>
        <w:t>икасы Денсаулық сақтау министрінің 2021 жылғы 16 ақпандағы № ҚР ДСМ-19 "Дәрілік заттар мен медициналық мақсаттағы бұйымдарды сақтау және тасымалдау қағидаларын бекіту туралы" бұйрығы (Нормативтік құқықтық актілерді мемлекеттік тіркеу тізілімінде № 22230 бо</w:t>
      </w:r>
      <w:r>
        <w:rPr>
          <w:rFonts w:eastAsia="monospace;Segoe Print"/>
          <w:color w:val="000000"/>
          <w:sz w:val="18"/>
          <w:szCs w:val="18"/>
          <w:shd w:val="clear" w:color="auto" w:fill="FFFFFF"/>
        </w:rPr>
        <w:t>лып тіркелген);</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5) Қазақстан Республикасына тіркелмеген дәрілік заттарды және (немесе) медициналық бұйымдарды әкелу жағдайларын қоспағанда, таңбалаудың, тұтыну қаптамасының және дәрілік заттар мен медициналық бұйымдарды қолдану жөніндегі нұсқаулықтың Қазақ</w:t>
      </w:r>
      <w:r>
        <w:rPr>
          <w:rFonts w:eastAsia="monospace;Segoe Print"/>
          <w:color w:val="000000"/>
          <w:sz w:val="18"/>
          <w:szCs w:val="18"/>
          <w:highlight w:val="white"/>
        </w:rPr>
        <w:t>стан Республикасы заңнамасының талаптарына сәйкестігі;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6) </w:t>
      </w:r>
      <w:proofErr w:type="gramStart"/>
      <w:r>
        <w:rPr>
          <w:rFonts w:eastAsia="monospace;Segoe Print"/>
          <w:color w:val="000000"/>
          <w:sz w:val="18"/>
          <w:szCs w:val="18"/>
          <w:highlight w:val="white"/>
        </w:rPr>
        <w:t>дәрілік</w:t>
      </w:r>
      <w:proofErr w:type="gramEnd"/>
      <w:r>
        <w:rPr>
          <w:rFonts w:eastAsia="monospace;Segoe Print"/>
          <w:color w:val="000000"/>
          <w:sz w:val="18"/>
          <w:szCs w:val="18"/>
          <w:highlight w:val="white"/>
        </w:rPr>
        <w:t xml:space="preserve"> заттар мен медициналық бұйымдардың жарамдылық мерзімі өнім берушінің тапсырыс берушіге берген күні болып табылады: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proofErr w:type="gramStart"/>
      <w:r>
        <w:rPr>
          <w:rFonts w:eastAsia="monospace;Segoe Print"/>
          <w:color w:val="000000"/>
          <w:sz w:val="18"/>
          <w:szCs w:val="18"/>
          <w:highlight w:val="white"/>
        </w:rPr>
        <w:t>қаптамадағы</w:t>
      </w:r>
      <w:proofErr w:type="gramEnd"/>
      <w:r>
        <w:rPr>
          <w:rFonts w:eastAsia="monospace;Segoe Print"/>
          <w:color w:val="000000"/>
          <w:sz w:val="18"/>
          <w:szCs w:val="18"/>
          <w:highlight w:val="white"/>
        </w:rPr>
        <w:t xml:space="preserve"> көрсетілген жарамдылық мерзімінің кемінде елу пайызы (жарамдылы</w:t>
      </w:r>
      <w:r>
        <w:rPr>
          <w:rFonts w:eastAsia="monospace;Segoe Print"/>
          <w:color w:val="000000"/>
          <w:sz w:val="18"/>
          <w:szCs w:val="18"/>
          <w:highlight w:val="white"/>
        </w:rPr>
        <w:t>қ</w:t>
      </w:r>
      <w:r>
        <w:rPr>
          <w:rFonts w:eastAsia="monospace;Segoe Print"/>
          <w:color w:val="000000"/>
          <w:sz w:val="18"/>
          <w:szCs w:val="18"/>
          <w:highlight w:val="white"/>
        </w:rPr>
        <w:t xml:space="preserve"> мерзімі екі жылдан аз болса);</w:t>
      </w:r>
    </w:p>
    <w:p w:rsidR="007E7513" w:rsidRDefault="00033D57">
      <w:pPr>
        <w:pStyle w:val="ac"/>
        <w:shd w:val="clear" w:color="auto" w:fill="FFFFFF"/>
        <w:spacing w:before="0" w:after="0"/>
        <w:jc w:val="both"/>
        <w:textAlignment w:val="baseline"/>
        <w:rPr>
          <w:rFonts w:eastAsia="monospace;Segoe Print"/>
          <w:color w:val="000000"/>
          <w:sz w:val="18"/>
          <w:szCs w:val="18"/>
        </w:rPr>
      </w:pPr>
      <w:proofErr w:type="gramStart"/>
      <w:r>
        <w:rPr>
          <w:rFonts w:eastAsia="monospace;Segoe Print"/>
          <w:color w:val="000000"/>
          <w:sz w:val="18"/>
          <w:szCs w:val="18"/>
          <w:highlight w:val="white"/>
        </w:rPr>
        <w:t>қаптамада</w:t>
      </w:r>
      <w:proofErr w:type="gramEnd"/>
      <w:r>
        <w:rPr>
          <w:rFonts w:eastAsia="monospace;Segoe Print"/>
          <w:color w:val="000000"/>
          <w:sz w:val="18"/>
          <w:szCs w:val="18"/>
          <w:highlight w:val="white"/>
        </w:rPr>
        <w:t xml:space="preserve"> көрсетілген жарамдылық мерзімінен кемінде он екі ай (жарамдылық мерзімі екі жыл немесе одан көп болса);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11) </w:t>
      </w:r>
      <w:proofErr w:type="gramStart"/>
      <w:r>
        <w:rPr>
          <w:rFonts w:eastAsia="monospace;Segoe Print"/>
          <w:color w:val="000000"/>
          <w:sz w:val="18"/>
          <w:szCs w:val="18"/>
          <w:highlight w:val="white"/>
        </w:rPr>
        <w:t>медициналық</w:t>
      </w:r>
      <w:proofErr w:type="gramEnd"/>
      <w:r>
        <w:rPr>
          <w:rFonts w:eastAsia="monospace;Segoe Print"/>
          <w:color w:val="000000"/>
          <w:sz w:val="18"/>
          <w:szCs w:val="18"/>
          <w:highlight w:val="white"/>
        </w:rPr>
        <w:t xml:space="preserve"> техниканың жаңалығы, оның жеткізілу сәтінің алдындағы жиырма төрт ай кезеңіндегі пайдаланылмау</w:t>
      </w:r>
      <w:r>
        <w:rPr>
          <w:rFonts w:eastAsia="monospace;Segoe Print"/>
          <w:color w:val="000000"/>
          <w:sz w:val="18"/>
          <w:szCs w:val="18"/>
          <w:highlight w:val="white"/>
        </w:rPr>
        <w:t>ы және өндірілмеуі;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12) </w:t>
      </w:r>
      <w:proofErr w:type="gramStart"/>
      <w:r>
        <w:rPr>
          <w:rFonts w:eastAsia="monospace;Segoe Print"/>
          <w:color w:val="000000"/>
          <w:sz w:val="18"/>
          <w:szCs w:val="18"/>
          <w:highlight w:val="white"/>
        </w:rPr>
        <w:t>өлшем</w:t>
      </w:r>
      <w:proofErr w:type="gramEnd"/>
      <w:r>
        <w:rPr>
          <w:rFonts w:eastAsia="monospace;Segoe Print"/>
          <w:color w:val="000000"/>
          <w:sz w:val="18"/>
          <w:szCs w:val="18"/>
          <w:highlight w:val="white"/>
        </w:rPr>
        <w:t xml:space="preserve"> құралдарына жататын медициналық техниканы Қазақстан Республикасының өлшем бірлігі туралы заңнамасына сәйкес Қазақстан Республикасының мемлекеттік өлшем бірлігі жүйесінің тізіліміне енгізу.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Медициналық техниканы Қазақстан Респу</w:t>
      </w:r>
      <w:r>
        <w:rPr>
          <w:rFonts w:eastAsia="monospace;Segoe Print"/>
          <w:color w:val="000000"/>
          <w:sz w:val="18"/>
          <w:szCs w:val="18"/>
          <w:highlight w:val="white"/>
        </w:rPr>
        <w:t>бликасының мемлекеттік өлшем бірлігі жүйесінің тізіліміне енгізу қажеттілігінің жоқтығы Қазақстан Республикасының өлшем бірлігін қамтамасыз ету туралы заңнамасына сәйкес расталады;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13) </w:t>
      </w:r>
      <w:proofErr w:type="gramStart"/>
      <w:r>
        <w:rPr>
          <w:rFonts w:eastAsia="monospace;Segoe Print"/>
          <w:color w:val="000000"/>
          <w:sz w:val="18"/>
          <w:szCs w:val="18"/>
          <w:highlight w:val="white"/>
        </w:rPr>
        <w:t>шарт</w:t>
      </w:r>
      <w:proofErr w:type="gramEnd"/>
      <w:r>
        <w:rPr>
          <w:rFonts w:eastAsia="monospace;Segoe Print"/>
          <w:color w:val="000000"/>
          <w:sz w:val="18"/>
          <w:szCs w:val="18"/>
          <w:highlight w:val="white"/>
        </w:rPr>
        <w:t xml:space="preserve"> талаптары бойынша фармацевтикалық қызметті жеткізу немесе көрсету </w:t>
      </w:r>
      <w:r>
        <w:rPr>
          <w:rFonts w:eastAsia="monospace;Segoe Print"/>
          <w:color w:val="000000"/>
          <w:sz w:val="18"/>
          <w:szCs w:val="18"/>
          <w:highlight w:val="white"/>
        </w:rPr>
        <w:t>санын, сапасын және мерзімдерін сақтау.</w:t>
      </w:r>
    </w:p>
    <w:p w:rsidR="007E7513" w:rsidRDefault="00033D57">
      <w:pPr>
        <w:pStyle w:val="ac"/>
        <w:shd w:val="clear" w:color="auto" w:fill="FFFFFF"/>
        <w:spacing w:before="0" w:after="0"/>
        <w:jc w:val="both"/>
        <w:textAlignment w:val="baseline"/>
        <w:rPr>
          <w:rFonts w:eastAsia="monospace;Segoe Print"/>
          <w:color w:val="000000"/>
          <w:sz w:val="18"/>
          <w:szCs w:val="18"/>
        </w:rPr>
      </w:pPr>
      <w:proofErr w:type="gramStart"/>
      <w:r>
        <w:rPr>
          <w:rFonts w:eastAsia="monospace;Segoe Print"/>
          <w:color w:val="000000"/>
          <w:sz w:val="18"/>
          <w:szCs w:val="18"/>
          <w:highlight w:val="white"/>
        </w:rPr>
        <w:t>12. Тармақшаларда көзделген шарттар 4), 5), 6), 7), 8), 9), 10), 11), 12) және осы Қағидалардың 11-тармағының 13) тармақшасын жеткізуші жеткізу немесе сатып алу шартын жасасу кезінде растайды.</w:t>
      </w:r>
      <w:proofErr w:type="gramEnd"/>
    </w:p>
    <w:p w:rsidR="007E7513" w:rsidRDefault="00033D57">
      <w:pPr>
        <w:pStyle w:val="ac"/>
        <w:shd w:val="clear" w:color="auto" w:fill="FFFFFF"/>
        <w:spacing w:before="0" w:after="0"/>
        <w:jc w:val="both"/>
        <w:textAlignment w:val="baseline"/>
        <w:rPr>
          <w:b/>
          <w:sz w:val="18"/>
          <w:szCs w:val="18"/>
        </w:rPr>
      </w:pPr>
      <w:r>
        <w:rPr>
          <w:rFonts w:eastAsia="monospace;Segoe Print"/>
          <w:color w:val="000000"/>
          <w:sz w:val="18"/>
          <w:szCs w:val="18"/>
          <w:highlight w:val="white"/>
        </w:rPr>
        <w:t>13. Тапсырыс беруші, са</w:t>
      </w:r>
      <w:r>
        <w:rPr>
          <w:rFonts w:eastAsia="monospace;Segoe Print"/>
          <w:color w:val="000000"/>
          <w:sz w:val="18"/>
          <w:szCs w:val="18"/>
          <w:highlight w:val="white"/>
        </w:rPr>
        <w:t>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7E7513" w:rsidRDefault="007E7513">
      <w:pPr>
        <w:pStyle w:val="ac"/>
        <w:shd w:val="clear" w:color="auto" w:fill="FFFFFF"/>
        <w:spacing w:before="0" w:after="0"/>
        <w:jc w:val="both"/>
        <w:textAlignment w:val="baseline"/>
        <w:rPr>
          <w:b/>
          <w:sz w:val="18"/>
          <w:szCs w:val="18"/>
        </w:rPr>
      </w:pPr>
    </w:p>
    <w:p w:rsidR="007E7513" w:rsidRDefault="00033D57">
      <w:pPr>
        <w:pStyle w:val="ac"/>
        <w:spacing w:before="0" w:after="0"/>
        <w:jc w:val="center"/>
        <w:rPr>
          <w:b/>
          <w:sz w:val="18"/>
          <w:szCs w:val="18"/>
        </w:rPr>
      </w:pPr>
      <w:r>
        <w:rPr>
          <w:b/>
          <w:sz w:val="18"/>
          <w:szCs w:val="18"/>
        </w:rPr>
        <w:t>Тендерлік құжаттама</w:t>
      </w:r>
    </w:p>
    <w:p w:rsidR="007E7513" w:rsidRDefault="00033D57">
      <w:pPr>
        <w:pStyle w:val="ac"/>
        <w:spacing w:before="0" w:after="0"/>
        <w:jc w:val="both"/>
      </w:pPr>
      <w:r>
        <w:rPr>
          <w:rFonts w:eastAsia="Times New Roman"/>
          <w:b/>
          <w:sz w:val="18"/>
          <w:szCs w:val="18"/>
        </w:rPr>
        <w:t xml:space="preserve"> </w:t>
      </w:r>
      <w:r>
        <w:rPr>
          <w:sz w:val="18"/>
          <w:szCs w:val="18"/>
        </w:rPr>
        <w:t>1.Тендерлік құжаттаманың мазмұны:</w:t>
      </w:r>
    </w:p>
    <w:p w:rsidR="007E7513" w:rsidRDefault="00033D57">
      <w:pPr>
        <w:pStyle w:val="ac"/>
        <w:spacing w:before="0" w:after="0"/>
        <w:jc w:val="both"/>
        <w:rPr>
          <w:sz w:val="18"/>
          <w:szCs w:val="18"/>
        </w:rPr>
      </w:pPr>
      <w:r>
        <w:rPr>
          <w:sz w:val="18"/>
          <w:szCs w:val="18"/>
        </w:rPr>
        <w:t>Тапсырыс беруші немесе сатып алуды ұйымдастырушы осы Қағида</w:t>
      </w:r>
      <w:r>
        <w:rPr>
          <w:sz w:val="18"/>
          <w:szCs w:val="18"/>
        </w:rPr>
        <w:t>ларға сәйкес дәрілік заттарды, медициналық мақсаттағы бұйымдарды немесе фармацевтикалық көрсетілетін қызметтерді сатып алуға арналған тендерлік құжаттаманы бекітеді, ол олардың интернет-ресурсында орналастырылады және мыналарды (сатып алу нысанасына байлан</w:t>
      </w:r>
      <w:r>
        <w:rPr>
          <w:sz w:val="18"/>
          <w:szCs w:val="18"/>
        </w:rPr>
        <w:t xml:space="preserve">ысты) </w:t>
      </w:r>
      <w:proofErr w:type="gramStart"/>
      <w:r>
        <w:rPr>
          <w:sz w:val="18"/>
          <w:szCs w:val="18"/>
        </w:rPr>
        <w:t>қамтиды.:</w:t>
      </w:r>
      <w:proofErr w:type="gramEnd"/>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Тапсырыс беруші немесе сатып алуды ұйымдастырушы осы Қағидаларға сәйкес дәрілік заттарды, медициналық мақсаттағы бұйымдарды немесе фармацевтикалық көрсетілетін қызметтерді сатып алуға арналған тендерлік құжаттаманы бекітеді, ол олардың инте</w:t>
      </w:r>
      <w:r>
        <w:rPr>
          <w:rFonts w:eastAsia="monospace;Segoe Print"/>
          <w:color w:val="000000"/>
          <w:sz w:val="18"/>
          <w:szCs w:val="18"/>
          <w:highlight w:val="white"/>
        </w:rPr>
        <w:t xml:space="preserve">рнет-ресурсында орналастырылады және мыналарды (сатып алу нысанасына байланысты) </w:t>
      </w:r>
      <w:proofErr w:type="gramStart"/>
      <w:r>
        <w:rPr>
          <w:rFonts w:eastAsia="monospace;Segoe Print"/>
          <w:color w:val="000000"/>
          <w:sz w:val="18"/>
          <w:szCs w:val="18"/>
          <w:highlight w:val="white"/>
        </w:rPr>
        <w:t>қамтиды.:</w:t>
      </w:r>
      <w:proofErr w:type="gramEnd"/>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құжаттаманың құрамы, әлеуетті өнім берушінің осы Қағидалардың 8 және 9–тармақтарында көзделген шарттарға сәйкестігін растау үшін ұсынуға жататын құжатта</w:t>
      </w:r>
      <w:r>
        <w:rPr>
          <w:rFonts w:eastAsia="monospace;Segoe Print"/>
          <w:color w:val="000000"/>
          <w:sz w:val="18"/>
          <w:szCs w:val="18"/>
          <w:highlight w:val="white"/>
        </w:rPr>
        <w:t>рдың тізбесі және сатып алынатын дәрілік заттар және (немесе) медициналық мақсаттағы бұйымдар - осы Қағидалардың 11-тармағы;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техникалық</w:t>
      </w:r>
      <w:proofErr w:type="gramEnd"/>
      <w:r>
        <w:rPr>
          <w:rFonts w:eastAsia="monospace;Segoe Print"/>
          <w:color w:val="000000"/>
          <w:sz w:val="18"/>
          <w:szCs w:val="18"/>
          <w:highlight w:val="white"/>
        </w:rPr>
        <w:t xml:space="preserve"> ерекшеліктерді қоса алғанда, сатып алынатын дәрілік заттардың және (немесе) медициналық бұйымдардың, фармацевтикалық </w:t>
      </w:r>
      <w:r>
        <w:rPr>
          <w:rFonts w:eastAsia="monospace;Segoe Print"/>
          <w:color w:val="000000"/>
          <w:sz w:val="18"/>
          <w:szCs w:val="18"/>
          <w:highlight w:val="white"/>
        </w:rPr>
        <w:t>көрсетілетін қызметтердің техникалық және сапалық сипаттамаларын қамтиды;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сатып</w:t>
      </w:r>
      <w:proofErr w:type="gramEnd"/>
      <w:r>
        <w:rPr>
          <w:rFonts w:eastAsia="monospace;Segoe Print"/>
          <w:color w:val="000000"/>
          <w:sz w:val="18"/>
          <w:szCs w:val="18"/>
          <w:highlight w:val="white"/>
        </w:rPr>
        <w:t xml:space="preserve"> алынатын дәрілік заттардың, медициналық бұйымдардың немесе фармацевтикалық көрсетілетін қызметтердің көлемі және әрбір лот бойынша оларды сатып алуға бөлінген сомалар;</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4) </w:t>
      </w:r>
      <w:proofErr w:type="gramStart"/>
      <w:r>
        <w:rPr>
          <w:rFonts w:eastAsia="monospace;Segoe Print"/>
          <w:color w:val="000000"/>
          <w:sz w:val="18"/>
          <w:szCs w:val="18"/>
          <w:highlight w:val="white"/>
        </w:rPr>
        <w:t>дә</w:t>
      </w:r>
      <w:r>
        <w:rPr>
          <w:rFonts w:eastAsia="monospace;Segoe Print"/>
          <w:color w:val="000000"/>
          <w:sz w:val="18"/>
          <w:szCs w:val="18"/>
          <w:highlight w:val="white"/>
        </w:rPr>
        <w:t>рілік</w:t>
      </w:r>
      <w:proofErr w:type="gramEnd"/>
      <w:r>
        <w:rPr>
          <w:rFonts w:eastAsia="monospace;Segoe Print"/>
          <w:color w:val="000000"/>
          <w:sz w:val="18"/>
          <w:szCs w:val="18"/>
          <w:highlight w:val="white"/>
        </w:rPr>
        <w:t xml:space="preserve"> заттарды, медициналық мақсаттағы бұйымдарды жеткізудің немесе фармацевтикалық қызметтерді көрсетудің орны, мерзімдері және басқа шарттары;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5) </w:t>
      </w:r>
      <w:proofErr w:type="gramStart"/>
      <w:r>
        <w:rPr>
          <w:rFonts w:eastAsia="monospace;Segoe Print"/>
          <w:color w:val="000000"/>
          <w:sz w:val="18"/>
          <w:szCs w:val="18"/>
          <w:highlight w:val="white"/>
        </w:rPr>
        <w:t>төлемдердің</w:t>
      </w:r>
      <w:proofErr w:type="gramEnd"/>
      <w:r>
        <w:rPr>
          <w:rFonts w:eastAsia="monospace;Segoe Print"/>
          <w:color w:val="000000"/>
          <w:sz w:val="18"/>
          <w:szCs w:val="18"/>
          <w:highlight w:val="white"/>
        </w:rPr>
        <w:t xml:space="preserve"> талаптары және дәрілік заттарды және (немесе) медициналық бұйымдарды сатып алу шартының немесе ф</w:t>
      </w:r>
      <w:r>
        <w:rPr>
          <w:rFonts w:eastAsia="monospace;Segoe Print"/>
          <w:color w:val="000000"/>
          <w:sz w:val="18"/>
          <w:szCs w:val="18"/>
          <w:highlight w:val="white"/>
        </w:rPr>
        <w:t>армацевтикалық қызметтерді көрсету шартының жобасы;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6)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өтінімнің, сатып алу шартының немесе фармацевтикалық қызметтерді көрсету шартының тілдеріне қойылатын талаптар;</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7)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өтінімді ресімдеуге қойылатын талаптар;</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8)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өтінімді кепі</w:t>
      </w:r>
      <w:r>
        <w:rPr>
          <w:rFonts w:eastAsia="monospace;Segoe Print"/>
          <w:color w:val="000000"/>
          <w:sz w:val="18"/>
          <w:szCs w:val="18"/>
          <w:highlight w:val="white"/>
        </w:rPr>
        <w:t>лдікті қамтамасыз етуді енгізу тәртібі, нысаны және мерзімдері;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9)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өтінімді қайтарып алу мүмкіндігі мен тәртібін көрсету;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10)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өтінімдерді қабылдау орны мен соңғы мерзімі және олардың қолданылу мерзімі;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11) </w:t>
      </w:r>
      <w:proofErr w:type="gramStart"/>
      <w:r>
        <w:rPr>
          <w:rFonts w:eastAsia="monospace;Segoe Print"/>
          <w:color w:val="000000"/>
          <w:sz w:val="18"/>
          <w:szCs w:val="18"/>
          <w:highlight w:val="white"/>
        </w:rPr>
        <w:t>әлеуетті</w:t>
      </w:r>
      <w:proofErr w:type="gramEnd"/>
      <w:r>
        <w:rPr>
          <w:rFonts w:eastAsia="monospace;Segoe Print"/>
          <w:color w:val="000000"/>
          <w:sz w:val="18"/>
          <w:szCs w:val="18"/>
          <w:highlight w:val="white"/>
        </w:rPr>
        <w:t xml:space="preserve"> өнім берушілердің тен</w:t>
      </w:r>
      <w:r>
        <w:rPr>
          <w:rFonts w:eastAsia="monospace;Segoe Print"/>
          <w:color w:val="000000"/>
          <w:sz w:val="18"/>
          <w:szCs w:val="18"/>
          <w:highlight w:val="white"/>
        </w:rPr>
        <w:t>дерлік құжаттаманың мазмұны бойынша түсіндірме алу үшін олармен кездесу өткізу тәртібі қажет болған жағдайда олармен өтініш жасау нысандары;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12)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өтінімдер салынған конверттерді ашу орны, күні, уақыты және рәсімі көрсетілуге тиіс.;</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13)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w:t>
      </w:r>
      <w:r>
        <w:rPr>
          <w:rFonts w:eastAsia="monospace;Segoe Print"/>
          <w:color w:val="000000"/>
          <w:sz w:val="18"/>
          <w:szCs w:val="18"/>
          <w:highlight w:val="white"/>
        </w:rPr>
        <w:t>тінімдерді қарау рәсімі;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14) </w:t>
      </w:r>
      <w:proofErr w:type="gramStart"/>
      <w:r>
        <w:rPr>
          <w:rFonts w:eastAsia="monospace;Segoe Print"/>
          <w:color w:val="000000"/>
          <w:sz w:val="18"/>
          <w:szCs w:val="18"/>
          <w:highlight w:val="white"/>
        </w:rPr>
        <w:t>осы</w:t>
      </w:r>
      <w:proofErr w:type="gramEnd"/>
      <w:r>
        <w:rPr>
          <w:rFonts w:eastAsia="monospace;Segoe Print"/>
          <w:color w:val="000000"/>
          <w:sz w:val="18"/>
          <w:szCs w:val="18"/>
          <w:highlight w:val="white"/>
        </w:rPr>
        <w:t xml:space="preserve"> Қағидаларда айқындалған әлеуетті өнім берушілерге - отандық тауар өндірушілерге қолдау көрсету шарттары;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15) </w:t>
      </w:r>
      <w:proofErr w:type="gramStart"/>
      <w:r>
        <w:rPr>
          <w:rFonts w:eastAsia="monospace;Segoe Print"/>
          <w:color w:val="000000"/>
          <w:sz w:val="18"/>
          <w:szCs w:val="18"/>
          <w:highlight w:val="white"/>
        </w:rPr>
        <w:t>енгізу</w:t>
      </w:r>
      <w:proofErr w:type="gramEnd"/>
      <w:r>
        <w:rPr>
          <w:rFonts w:eastAsia="monospace;Segoe Print"/>
          <w:color w:val="000000"/>
          <w:sz w:val="18"/>
          <w:szCs w:val="18"/>
          <w:highlight w:val="white"/>
        </w:rPr>
        <w:t xml:space="preserve"> талаптары, нысаны, көлемі және сатып алу шартын немесе фармацевтикалық қызметтерді көрсету шартын кепілдікп</w:t>
      </w:r>
      <w:r>
        <w:rPr>
          <w:rFonts w:eastAsia="monospace;Segoe Print"/>
          <w:color w:val="000000"/>
          <w:sz w:val="18"/>
          <w:szCs w:val="18"/>
          <w:highlight w:val="white"/>
        </w:rPr>
        <w:t>ен қамтамасыз ету тәсілі;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16) </w:t>
      </w:r>
      <w:proofErr w:type="gramStart"/>
      <w:r>
        <w:rPr>
          <w:rFonts w:eastAsia="monospace;Segoe Print"/>
          <w:color w:val="000000"/>
          <w:sz w:val="18"/>
          <w:szCs w:val="18"/>
          <w:highlight w:val="white"/>
        </w:rPr>
        <w:t>дәрілік</w:t>
      </w:r>
      <w:proofErr w:type="gramEnd"/>
      <w:r>
        <w:rPr>
          <w:rFonts w:eastAsia="monospace;Segoe Print"/>
          <w:color w:val="000000"/>
          <w:sz w:val="18"/>
          <w:szCs w:val="18"/>
          <w:highlight w:val="white"/>
        </w:rPr>
        <w:t xml:space="preserve"> заттардың, медициналық мақсаттағы бұйымдардың халықаралық патенттелмеген атауы немесе құрамы, сондай-ақ техникалық сипаттамасы мен халықаралық патенттелмеген атауларының шекті бағалары және (немесе) көрсетілген, тегін </w:t>
      </w:r>
      <w:r>
        <w:rPr>
          <w:rFonts w:eastAsia="monospace;Segoe Print"/>
          <w:color w:val="000000"/>
          <w:sz w:val="18"/>
          <w:szCs w:val="18"/>
          <w:highlight w:val="white"/>
        </w:rPr>
        <w:t xml:space="preserve">және (немесе) жеңілдікті негізде шығарылатын дәрілік заттардың, медициналық мақсаттағы бұйымдардың тізбесі мен саны. </w:t>
      </w:r>
      <w:proofErr w:type="gramStart"/>
      <w:r>
        <w:rPr>
          <w:rFonts w:eastAsia="monospace;Segoe Print"/>
          <w:color w:val="000000"/>
          <w:sz w:val="18"/>
          <w:szCs w:val="18"/>
          <w:highlight w:val="white"/>
        </w:rPr>
        <w:t>әрбір</w:t>
      </w:r>
      <w:proofErr w:type="gramEnd"/>
      <w:r>
        <w:rPr>
          <w:rFonts w:eastAsia="monospace;Segoe Print"/>
          <w:color w:val="000000"/>
          <w:sz w:val="18"/>
          <w:szCs w:val="18"/>
          <w:highlight w:val="white"/>
        </w:rPr>
        <w:t xml:space="preserve"> лот бойынша сауда атауы және (немесе) шекті бағалар (фармацевтикалық қызметтерді сатып алу кезінде).</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Емделушінің жеке төзімсіздігі жа</w:t>
      </w:r>
      <w:r>
        <w:rPr>
          <w:rFonts w:eastAsia="monospace;Segoe Print"/>
          <w:color w:val="000000"/>
          <w:sz w:val="18"/>
          <w:szCs w:val="18"/>
          <w:highlight w:val="white"/>
        </w:rPr>
        <w:t>ғдайында</w:t>
      </w:r>
      <w:r>
        <w:rPr>
          <w:rFonts w:eastAsia="monospace;Segoe Print"/>
          <w:color w:val="000000"/>
          <w:sz w:val="18"/>
          <w:szCs w:val="18"/>
          <w:highlight w:val="white"/>
        </w:rPr>
        <w:t>, тапсырыс берушінің дәрігерлік-консультациялық комиссиясының қорытындысы негізінде тегін және (немесе) жеңілдікті негізде шығарылатын дәрілік заттардың, медициналық мақсаттағы бұйымдардың тізбесі мен саны, сауда атауы, сондай-ақ техникалық сипатта</w:t>
      </w:r>
      <w:r>
        <w:rPr>
          <w:rFonts w:eastAsia="monospace;Segoe Print"/>
          <w:color w:val="000000"/>
          <w:sz w:val="18"/>
          <w:szCs w:val="18"/>
          <w:highlight w:val="white"/>
        </w:rPr>
        <w:t>масы және халықаралық патенттелмеген атаулардың шекті бағалары және (немесе) әрбір лот бойынша сауда атауының шекті бағалары (фармацевтикалық қызметтерді сатып алу кезінде);</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rFonts w:eastAsia="monospace;Segoe Print"/>
          <w:color w:val="000000"/>
          <w:sz w:val="18"/>
          <w:szCs w:val="18"/>
          <w:highlight w:val="white"/>
          <w:lang w:val="ru-RU"/>
        </w:rPr>
        <w:t>17) медициналық техниканың тізбесі мен саны;</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rFonts w:eastAsia="monospace;Segoe Print"/>
          <w:color w:val="000000"/>
          <w:sz w:val="18"/>
          <w:szCs w:val="18"/>
          <w:highlight w:val="white"/>
          <w:lang w:val="ru-RU"/>
        </w:rPr>
        <w:t>18) облыстардың, республикалық маңызы</w:t>
      </w:r>
      <w:r w:rsidRPr="001D5E1C">
        <w:rPr>
          <w:rFonts w:eastAsia="monospace;Segoe Print"/>
          <w:color w:val="000000"/>
          <w:sz w:val="18"/>
          <w:szCs w:val="18"/>
          <w:highlight w:val="white"/>
          <w:lang w:val="ru-RU"/>
        </w:rPr>
        <w:t xml:space="preserve"> бар қалалардың және астананың денсаулық сақтауды мемлекеттік басқарудың жергілікті органдары әрбі</w:t>
      </w:r>
      <w:proofErr w:type="gramStart"/>
      <w:r w:rsidRPr="001D5E1C">
        <w:rPr>
          <w:rFonts w:eastAsia="monospace;Segoe Print"/>
          <w:color w:val="000000"/>
          <w:sz w:val="18"/>
          <w:szCs w:val="18"/>
          <w:highlight w:val="white"/>
          <w:lang w:val="ru-RU"/>
        </w:rPr>
        <w:t>р</w:t>
      </w:r>
      <w:proofErr w:type="gramEnd"/>
      <w:r w:rsidRPr="001D5E1C">
        <w:rPr>
          <w:rFonts w:eastAsia="monospace;Segoe Print"/>
          <w:color w:val="000000"/>
          <w:sz w:val="18"/>
          <w:szCs w:val="18"/>
          <w:highlight w:val="white"/>
          <w:lang w:val="ru-RU"/>
        </w:rPr>
        <w:t xml:space="preserve"> лот бойынша (фармацевтикалық көрсетілетін қызметтерді сатып алу кезінде) айқындаған фармацевтикалық көрсетілетін қызметтер көрсетілуге тиіс елді мекендердің</w:t>
      </w:r>
      <w:r w:rsidRPr="001D5E1C">
        <w:rPr>
          <w:rFonts w:eastAsia="monospace;Segoe Print"/>
          <w:color w:val="000000"/>
          <w:sz w:val="18"/>
          <w:szCs w:val="18"/>
          <w:highlight w:val="white"/>
          <w:lang w:val="ru-RU"/>
        </w:rPr>
        <w:t xml:space="preserve"> тізбесін қамтуға тиіс.;</w:t>
      </w:r>
    </w:p>
    <w:p w:rsidR="007E7513" w:rsidRPr="001D5E1C" w:rsidRDefault="00033D57">
      <w:pPr>
        <w:pStyle w:val="ac"/>
        <w:shd w:val="clear" w:color="auto" w:fill="FFFFFF"/>
        <w:spacing w:before="0" w:after="0"/>
        <w:jc w:val="both"/>
        <w:textAlignment w:val="baseline"/>
        <w:rPr>
          <w:sz w:val="18"/>
          <w:szCs w:val="18"/>
          <w:lang w:val="ru-RU"/>
        </w:rPr>
      </w:pPr>
      <w:r w:rsidRPr="001D5E1C">
        <w:rPr>
          <w:rFonts w:eastAsia="monospace;Segoe Print"/>
          <w:color w:val="000000"/>
          <w:sz w:val="18"/>
          <w:szCs w:val="18"/>
          <w:highlight w:val="white"/>
          <w:lang w:val="ru-RU"/>
        </w:rPr>
        <w:t>19) осы Қағидалардың 8 және 9-тармақтарында көзделген әлеуетті фармацевтикалық қызметтерді жеткізушілерге, сондай-ақ оларды бірлесі</w:t>
      </w:r>
      <w:proofErr w:type="gramStart"/>
      <w:r w:rsidRPr="001D5E1C">
        <w:rPr>
          <w:rFonts w:eastAsia="monospace;Segoe Print"/>
          <w:color w:val="000000"/>
          <w:sz w:val="18"/>
          <w:szCs w:val="18"/>
          <w:highlight w:val="white"/>
          <w:lang w:val="ru-RU"/>
        </w:rPr>
        <w:t>п</w:t>
      </w:r>
      <w:proofErr w:type="gramEnd"/>
      <w:r w:rsidRPr="001D5E1C">
        <w:rPr>
          <w:rFonts w:eastAsia="monospace;Segoe Print"/>
          <w:color w:val="000000"/>
          <w:sz w:val="18"/>
          <w:szCs w:val="18"/>
          <w:highlight w:val="white"/>
          <w:lang w:val="ru-RU"/>
        </w:rPr>
        <w:t xml:space="preserve"> орындаушыларға қойылатын талаптар (фармацевтикалық қызметтерді сатып алу кезінде).</w:t>
      </w:r>
    </w:p>
    <w:p w:rsidR="007E7513" w:rsidRPr="001D5E1C" w:rsidRDefault="007E7513">
      <w:pPr>
        <w:pStyle w:val="ac"/>
        <w:spacing w:before="0" w:after="0"/>
        <w:jc w:val="both"/>
        <w:rPr>
          <w:sz w:val="18"/>
          <w:szCs w:val="18"/>
          <w:highlight w:val="yellow"/>
          <w:lang w:val="ru-RU"/>
        </w:rPr>
      </w:pP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rFonts w:eastAsia="monospace;Segoe Print"/>
          <w:color w:val="000000"/>
          <w:sz w:val="18"/>
          <w:szCs w:val="18"/>
          <w:highlight w:val="white"/>
          <w:lang w:val="ru-RU"/>
        </w:rPr>
        <w:t>Тапсырыс беруш</w:t>
      </w:r>
      <w:r w:rsidRPr="001D5E1C">
        <w:rPr>
          <w:rFonts w:eastAsia="monospace;Segoe Print"/>
          <w:color w:val="000000"/>
          <w:sz w:val="18"/>
          <w:szCs w:val="18"/>
          <w:highlight w:val="white"/>
          <w:lang w:val="ru-RU"/>
        </w:rPr>
        <w:t>і немесе сатып алуды ұйымдастырушы біртекті дә</w:t>
      </w:r>
      <w:proofErr w:type="gramStart"/>
      <w:r w:rsidRPr="001D5E1C">
        <w:rPr>
          <w:rFonts w:eastAsia="monospace;Segoe Print"/>
          <w:color w:val="000000"/>
          <w:sz w:val="18"/>
          <w:szCs w:val="18"/>
          <w:highlight w:val="white"/>
          <w:lang w:val="ru-RU"/>
        </w:rPr>
        <w:t>р</w:t>
      </w:r>
      <w:proofErr w:type="gramEnd"/>
      <w:r w:rsidRPr="001D5E1C">
        <w:rPr>
          <w:rFonts w:eastAsia="monospace;Segoe Print"/>
          <w:color w:val="000000"/>
          <w:sz w:val="18"/>
          <w:szCs w:val="18"/>
          <w:highlight w:val="white"/>
          <w:lang w:val="ru-RU"/>
        </w:rPr>
        <w:t>ілік заттарды және (немесе) медициналық мақсаттағы бұйымдарды жеткізу орны бойынша лоттарға, ал біртекті дәрілік заттардың және (немесе) медициналық мақсаттағы бұйымдардың бірнеше түрін сатып алуды жүзеге асыр</w:t>
      </w:r>
      <w:r w:rsidRPr="001D5E1C">
        <w:rPr>
          <w:rFonts w:eastAsia="monospace;Segoe Print"/>
          <w:color w:val="000000"/>
          <w:sz w:val="18"/>
          <w:szCs w:val="18"/>
          <w:highlight w:val="white"/>
          <w:lang w:val="ru-RU"/>
        </w:rPr>
        <w:t>ған</w:t>
      </w:r>
      <w:r w:rsidRPr="001D5E1C">
        <w:rPr>
          <w:rFonts w:eastAsia="monospace;Segoe Print"/>
          <w:color w:val="000000"/>
          <w:sz w:val="18"/>
          <w:szCs w:val="18"/>
          <w:highlight w:val="white"/>
          <w:lang w:val="ru-RU"/>
        </w:rPr>
        <w:t xml:space="preserve"> кезде бөлуге рұқсат береді. лоттар олардың біртекті түрлері және (немесе) жеткізу орны бойынша.</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rFonts w:eastAsia="monospace;Segoe Print"/>
          <w:color w:val="000000"/>
          <w:sz w:val="18"/>
          <w:szCs w:val="18"/>
          <w:highlight w:val="white"/>
          <w:lang w:val="ru-RU"/>
        </w:rPr>
        <w:lastRenderedPageBreak/>
        <w:t xml:space="preserve">Тапсырыс беруші немесе сатып алуды ұйымдастырушы фармацевтикалық қызметтерді сатып алу кезінде сатып алуды олар көрсетілген жерде </w:t>
      </w:r>
      <w:proofErr w:type="gramStart"/>
      <w:r w:rsidRPr="001D5E1C">
        <w:rPr>
          <w:rFonts w:eastAsia="monospace;Segoe Print"/>
          <w:color w:val="000000"/>
          <w:sz w:val="18"/>
          <w:szCs w:val="18"/>
          <w:highlight w:val="white"/>
          <w:lang w:val="ru-RU"/>
        </w:rPr>
        <w:t>лоттар</w:t>
      </w:r>
      <w:proofErr w:type="gramEnd"/>
      <w:r w:rsidRPr="001D5E1C">
        <w:rPr>
          <w:rFonts w:eastAsia="monospace;Segoe Print"/>
          <w:color w:val="000000"/>
          <w:sz w:val="18"/>
          <w:szCs w:val="18"/>
          <w:highlight w:val="white"/>
          <w:lang w:val="ru-RU"/>
        </w:rPr>
        <w:t>ға бөледі.</w:t>
      </w:r>
    </w:p>
    <w:p w:rsidR="007E7513" w:rsidRPr="001D5E1C" w:rsidRDefault="00033D57">
      <w:pPr>
        <w:pStyle w:val="ac"/>
        <w:spacing w:before="0" w:after="0"/>
        <w:jc w:val="both"/>
        <w:rPr>
          <w:sz w:val="18"/>
          <w:szCs w:val="18"/>
          <w:lang w:val="ru-RU"/>
        </w:rPr>
      </w:pPr>
      <w:r w:rsidRPr="001D5E1C">
        <w:rPr>
          <w:sz w:val="18"/>
          <w:szCs w:val="18"/>
          <w:lang w:val="ru-RU"/>
        </w:rPr>
        <w:t>2. Тендер</w:t>
      </w:r>
      <w:r w:rsidRPr="001D5E1C">
        <w:rPr>
          <w:sz w:val="18"/>
          <w:szCs w:val="18"/>
          <w:lang w:val="ru-RU"/>
        </w:rPr>
        <w:t>лік құжаттаманы түсіндіру.</w:t>
      </w:r>
    </w:p>
    <w:p w:rsidR="007E7513" w:rsidRPr="001D5E1C" w:rsidRDefault="00033D57">
      <w:pPr>
        <w:pStyle w:val="ac"/>
        <w:spacing w:before="0" w:after="0"/>
        <w:jc w:val="both"/>
        <w:rPr>
          <w:sz w:val="18"/>
          <w:szCs w:val="18"/>
          <w:lang w:val="ru-RU"/>
        </w:rPr>
      </w:pPr>
      <w:r w:rsidRPr="001D5E1C">
        <w:rPr>
          <w:sz w:val="18"/>
          <w:szCs w:val="18"/>
          <w:lang w:val="ru-RU"/>
        </w:rPr>
        <w:t xml:space="preserve">1). </w:t>
      </w:r>
      <w:r w:rsidRPr="001D5E1C">
        <w:rPr>
          <w:rFonts w:eastAsia="monospace;Segoe Print"/>
          <w:color w:val="000000"/>
          <w:sz w:val="18"/>
          <w:szCs w:val="18"/>
          <w:shd w:val="clear" w:color="auto" w:fill="FFFFFF"/>
          <w:lang w:val="ru-RU"/>
        </w:rPr>
        <w:t>Тендерлік өтінімдерді қабылдаудың соңғы мерзі</w:t>
      </w:r>
      <w:proofErr w:type="gramStart"/>
      <w:r w:rsidRPr="001D5E1C">
        <w:rPr>
          <w:rFonts w:eastAsia="monospace;Segoe Print"/>
          <w:color w:val="000000"/>
          <w:sz w:val="18"/>
          <w:szCs w:val="18"/>
          <w:shd w:val="clear" w:color="auto" w:fill="FFFFFF"/>
          <w:lang w:val="ru-RU"/>
        </w:rPr>
        <w:t>мі ая</w:t>
      </w:r>
      <w:proofErr w:type="gramEnd"/>
      <w:r w:rsidRPr="001D5E1C">
        <w:rPr>
          <w:rFonts w:eastAsia="monospace;Segoe Print"/>
          <w:color w:val="000000"/>
          <w:sz w:val="18"/>
          <w:szCs w:val="18"/>
          <w:shd w:val="clear" w:color="auto" w:fill="FFFFFF"/>
          <w:lang w:val="ru-RU"/>
        </w:rPr>
        <w:t>қталғанға дейін күнтізбелік 10 (он) күннен кешіктірмей, қажет болған жағдайда, әлеуетті өнім беруші тапсырыс берушіге, сатып алуды ұйымдастырушыға тендерлік құжаттама туралы т</w:t>
      </w:r>
      <w:r w:rsidRPr="001D5E1C">
        <w:rPr>
          <w:rFonts w:eastAsia="monospace;Segoe Print"/>
          <w:color w:val="000000"/>
          <w:sz w:val="18"/>
          <w:szCs w:val="18"/>
          <w:shd w:val="clear" w:color="auto" w:fill="FFFFFF"/>
          <w:lang w:val="ru-RU"/>
        </w:rPr>
        <w:t>үсініктеме</w:t>
      </w:r>
      <w:r w:rsidRPr="001D5E1C">
        <w:rPr>
          <w:rFonts w:eastAsia="monospace;Segoe Print"/>
          <w:color w:val="000000"/>
          <w:sz w:val="18"/>
          <w:szCs w:val="18"/>
          <w:shd w:val="clear" w:color="auto" w:fill="FFFFFF"/>
          <w:lang w:val="ru-RU"/>
        </w:rPr>
        <w:t xml:space="preserve"> алу үшін жүгінеді, ол үшін тапсырыс беруші немесе сатып алуды ұйымдастырушы сұрау салуды алған күннен бастап 3 (үш) жұмыс күнінен кешіктірмей. тендерлік құжаттаманы алған барлық әлеуетті өнім берушілерге сұрау авторын көрсетпей, сұ</w:t>
      </w:r>
      <w:proofErr w:type="gramStart"/>
      <w:r w:rsidRPr="001D5E1C">
        <w:rPr>
          <w:rFonts w:eastAsia="monospace;Segoe Print"/>
          <w:color w:val="000000"/>
          <w:sz w:val="18"/>
          <w:szCs w:val="18"/>
          <w:shd w:val="clear" w:color="auto" w:fill="FFFFFF"/>
          <w:lang w:val="ru-RU"/>
        </w:rPr>
        <w:t>рау т</w:t>
      </w:r>
      <w:proofErr w:type="gramEnd"/>
      <w:r w:rsidRPr="001D5E1C">
        <w:rPr>
          <w:rFonts w:eastAsia="monospace;Segoe Print"/>
          <w:color w:val="000000"/>
          <w:sz w:val="18"/>
          <w:szCs w:val="18"/>
          <w:shd w:val="clear" w:color="auto" w:fill="FFFFFF"/>
          <w:lang w:val="ru-RU"/>
        </w:rPr>
        <w:t>үскен күн</w:t>
      </w:r>
      <w:r w:rsidRPr="001D5E1C">
        <w:rPr>
          <w:rFonts w:eastAsia="monospace;Segoe Print"/>
          <w:color w:val="000000"/>
          <w:sz w:val="18"/>
          <w:szCs w:val="18"/>
          <w:shd w:val="clear" w:color="auto" w:fill="FFFFFF"/>
          <w:lang w:val="ru-RU"/>
        </w:rPr>
        <w:t>і жіберілген түсініктеме.</w:t>
      </w:r>
    </w:p>
    <w:p w:rsidR="007E7513" w:rsidRPr="001D5E1C" w:rsidRDefault="00033D57">
      <w:pPr>
        <w:pStyle w:val="ac"/>
        <w:spacing w:before="0" w:after="0"/>
        <w:jc w:val="both"/>
        <w:rPr>
          <w:lang w:val="ru-RU"/>
        </w:rPr>
      </w:pPr>
      <w:r w:rsidRPr="001D5E1C">
        <w:rPr>
          <w:sz w:val="18"/>
          <w:szCs w:val="18"/>
          <w:lang w:val="ru-RU"/>
        </w:rPr>
        <w:t xml:space="preserve">2). Тапсырыс беруші немесе сатып алуды ұйымдастырушы қажет болған жағдайда тендердің шарттарын түсіндіру үшін әлеуетті жеткізушілермен сағат 14.00-де кездесу өткізеді </w:t>
      </w:r>
      <w:r>
        <w:rPr>
          <w:sz w:val="18"/>
          <w:szCs w:val="18"/>
          <w:lang w:val="ru-RU"/>
        </w:rPr>
        <w:t>20</w:t>
      </w:r>
      <w:r>
        <w:rPr>
          <w:sz w:val="18"/>
          <w:szCs w:val="18"/>
          <w:lang w:val="kk-KZ"/>
        </w:rPr>
        <w:t xml:space="preserve"> </w:t>
      </w:r>
      <w:r>
        <w:rPr>
          <w:sz w:val="18"/>
          <w:szCs w:val="18"/>
          <w:lang w:val="ru-RU"/>
        </w:rPr>
        <w:t>сәуі</w:t>
      </w:r>
      <w:proofErr w:type="gramStart"/>
      <w:r>
        <w:rPr>
          <w:sz w:val="18"/>
          <w:szCs w:val="18"/>
          <w:lang w:val="ru-RU"/>
        </w:rPr>
        <w:t>р</w:t>
      </w:r>
      <w:proofErr w:type="gramEnd"/>
      <w:r>
        <w:rPr>
          <w:sz w:val="18"/>
          <w:szCs w:val="18"/>
          <w:lang w:val="kk-KZ"/>
        </w:rPr>
        <w:t xml:space="preserve"> 2024</w:t>
      </w:r>
      <w:r w:rsidRPr="001D5E1C">
        <w:rPr>
          <w:sz w:val="18"/>
          <w:szCs w:val="18"/>
          <w:lang w:val="ru-RU"/>
        </w:rPr>
        <w:t xml:space="preserve"> мекен-жайы бойынша Қостанай қ. 1 </w:t>
      </w:r>
      <w:r>
        <w:rPr>
          <w:sz w:val="18"/>
          <w:szCs w:val="18"/>
          <w:lang w:val="kk-KZ"/>
        </w:rPr>
        <w:t>Орал 32/3</w:t>
      </w:r>
      <w:r w:rsidRPr="001D5E1C">
        <w:rPr>
          <w:sz w:val="18"/>
          <w:szCs w:val="18"/>
          <w:lang w:val="ru-RU"/>
        </w:rPr>
        <w:t xml:space="preserve"> "Қоста</w:t>
      </w:r>
      <w:r w:rsidRPr="001D5E1C">
        <w:rPr>
          <w:sz w:val="18"/>
          <w:szCs w:val="18"/>
          <w:lang w:val="ru-RU"/>
        </w:rPr>
        <w:t>най облыстық филиалы" КМК</w:t>
      </w:r>
      <w:r>
        <w:rPr>
          <w:sz w:val="18"/>
          <w:szCs w:val="18"/>
          <w:lang w:val="kk-KZ"/>
        </w:rPr>
        <w:t xml:space="preserve"> балалар бөлмесі </w:t>
      </w:r>
      <w:r w:rsidRPr="001D5E1C">
        <w:rPr>
          <w:sz w:val="18"/>
          <w:szCs w:val="18"/>
          <w:lang w:val="ru-RU"/>
        </w:rPr>
        <w:t xml:space="preserve"> аурухана" - бұл тендерлік құжаттамамен анықталған бас дә</w:t>
      </w:r>
      <w:proofErr w:type="gramStart"/>
      <w:r w:rsidRPr="001D5E1C">
        <w:rPr>
          <w:sz w:val="18"/>
          <w:szCs w:val="18"/>
          <w:lang w:val="ru-RU"/>
        </w:rPr>
        <w:t>р</w:t>
      </w:r>
      <w:proofErr w:type="gramEnd"/>
      <w:r w:rsidRPr="001D5E1C">
        <w:rPr>
          <w:sz w:val="18"/>
          <w:szCs w:val="18"/>
          <w:lang w:val="ru-RU"/>
        </w:rPr>
        <w:t xml:space="preserve">ігердің кеңсесі, ол туралы хаттама жасалады, оның ішінде кездесудің барысы мен мазмұны туралы мәліметтер бар, ол тендерлік өтінімдерді ұсынған немесе алған </w:t>
      </w:r>
      <w:r w:rsidRPr="001D5E1C">
        <w:rPr>
          <w:sz w:val="18"/>
          <w:szCs w:val="18"/>
          <w:lang w:val="ru-RU"/>
        </w:rPr>
        <w:t xml:space="preserve">барлық әлеуетті жеткізушілерге жіберіледі. тендерлік құжаттама. </w:t>
      </w:r>
    </w:p>
    <w:p w:rsidR="007E7513" w:rsidRPr="001D5E1C" w:rsidRDefault="00033D57">
      <w:pPr>
        <w:pStyle w:val="ac"/>
        <w:spacing w:before="0" w:after="0"/>
        <w:jc w:val="both"/>
        <w:rPr>
          <w:sz w:val="18"/>
          <w:szCs w:val="18"/>
          <w:lang w:val="ru-RU"/>
        </w:rPr>
      </w:pPr>
      <w:r w:rsidRPr="001D5E1C">
        <w:rPr>
          <w:sz w:val="18"/>
          <w:szCs w:val="18"/>
          <w:lang w:val="ru-RU"/>
        </w:rPr>
        <w:t>3. Тендерлік құ</w:t>
      </w:r>
      <w:proofErr w:type="gramStart"/>
      <w:r w:rsidRPr="001D5E1C">
        <w:rPr>
          <w:sz w:val="18"/>
          <w:szCs w:val="18"/>
          <w:lang w:val="ru-RU"/>
        </w:rPr>
        <w:t>жаттама</w:t>
      </w:r>
      <w:proofErr w:type="gramEnd"/>
      <w:r w:rsidRPr="001D5E1C">
        <w:rPr>
          <w:sz w:val="18"/>
          <w:szCs w:val="18"/>
          <w:lang w:val="ru-RU"/>
        </w:rPr>
        <w:t>ға өзгерістер енгізу.</w:t>
      </w:r>
    </w:p>
    <w:p w:rsidR="007E7513" w:rsidRPr="001D5E1C" w:rsidRDefault="00033D57">
      <w:pPr>
        <w:pStyle w:val="ac"/>
        <w:spacing w:before="0" w:after="0"/>
        <w:jc w:val="both"/>
        <w:rPr>
          <w:sz w:val="18"/>
          <w:szCs w:val="18"/>
          <w:lang w:val="ru-RU"/>
        </w:rPr>
      </w:pPr>
      <w:r w:rsidRPr="001D5E1C">
        <w:rPr>
          <w:sz w:val="18"/>
          <w:szCs w:val="18"/>
          <w:lang w:val="ru-RU"/>
        </w:rPr>
        <w:t xml:space="preserve">1. </w:t>
      </w:r>
      <w:r w:rsidRPr="001D5E1C">
        <w:rPr>
          <w:rFonts w:eastAsia="monospace;Segoe Print"/>
          <w:color w:val="000000"/>
          <w:sz w:val="18"/>
          <w:szCs w:val="18"/>
          <w:shd w:val="clear" w:color="auto" w:fill="FFFFFF"/>
          <w:lang w:val="ru-RU"/>
        </w:rPr>
        <w:t>Тендерлік өтінімдерді қабылдаудың соңғы мерзі</w:t>
      </w:r>
      <w:proofErr w:type="gramStart"/>
      <w:r w:rsidRPr="001D5E1C">
        <w:rPr>
          <w:rFonts w:eastAsia="monospace;Segoe Print"/>
          <w:color w:val="000000"/>
          <w:sz w:val="18"/>
          <w:szCs w:val="18"/>
          <w:shd w:val="clear" w:color="auto" w:fill="FFFFFF"/>
          <w:lang w:val="ru-RU"/>
        </w:rPr>
        <w:t>мі ая</w:t>
      </w:r>
      <w:proofErr w:type="gramEnd"/>
      <w:r w:rsidRPr="001D5E1C">
        <w:rPr>
          <w:rFonts w:eastAsia="monospace;Segoe Print"/>
          <w:color w:val="000000"/>
          <w:sz w:val="18"/>
          <w:szCs w:val="18"/>
          <w:shd w:val="clear" w:color="auto" w:fill="FFFFFF"/>
          <w:lang w:val="ru-RU"/>
        </w:rPr>
        <w:t>қталғанға дейін күнтізбелік 7 (жеті) күннен кешіктірмей тапсырыс беруші немесе сатып алуды ұйы</w:t>
      </w:r>
      <w:r w:rsidRPr="001D5E1C">
        <w:rPr>
          <w:rFonts w:eastAsia="monospace;Segoe Print"/>
          <w:color w:val="000000"/>
          <w:sz w:val="18"/>
          <w:szCs w:val="18"/>
          <w:shd w:val="clear" w:color="auto" w:fill="FFFFFF"/>
          <w:lang w:val="ru-RU"/>
        </w:rPr>
        <w:t>мдастырушы қажет болған жағдайда өз бастамасымен немесе әлеуетті өнім берушілердің сұраныстарына жауап ретінде тендерлік құжаттамаға өзгерістер енгізеді, бұ</w:t>
      </w:r>
      <w:proofErr w:type="gramStart"/>
      <w:r w:rsidRPr="001D5E1C">
        <w:rPr>
          <w:rFonts w:eastAsia="monospace;Segoe Print"/>
          <w:color w:val="000000"/>
          <w:sz w:val="18"/>
          <w:szCs w:val="18"/>
          <w:shd w:val="clear" w:color="auto" w:fill="FFFFFF"/>
          <w:lang w:val="ru-RU"/>
        </w:rPr>
        <w:t>л</w:t>
      </w:r>
      <w:proofErr w:type="gramEnd"/>
      <w:r w:rsidRPr="001D5E1C">
        <w:rPr>
          <w:rFonts w:eastAsia="monospace;Segoe Print"/>
          <w:color w:val="000000"/>
          <w:sz w:val="18"/>
          <w:szCs w:val="18"/>
          <w:shd w:val="clear" w:color="auto" w:fill="FFFFFF"/>
          <w:lang w:val="ru-RU"/>
        </w:rPr>
        <w:t xml:space="preserve"> туралы барлық әлеуетті өнім берушілерге дереу хабарланады. тендерлік өтінімдерді ұсынған немесе те</w:t>
      </w:r>
      <w:r w:rsidRPr="001D5E1C">
        <w:rPr>
          <w:rFonts w:eastAsia="monospace;Segoe Print"/>
          <w:color w:val="000000"/>
          <w:sz w:val="18"/>
          <w:szCs w:val="18"/>
          <w:shd w:val="clear" w:color="auto" w:fill="FFFFFF"/>
          <w:lang w:val="ru-RU"/>
        </w:rPr>
        <w:t>ндерлік құжаттаманы алған. Бұл ретте тендерлік өтінімдерді қабылдаудың соңғы мерзі</w:t>
      </w:r>
      <w:proofErr w:type="gramStart"/>
      <w:r w:rsidRPr="001D5E1C">
        <w:rPr>
          <w:rFonts w:eastAsia="monospace;Segoe Print"/>
          <w:color w:val="000000"/>
          <w:sz w:val="18"/>
          <w:szCs w:val="18"/>
          <w:shd w:val="clear" w:color="auto" w:fill="FFFFFF"/>
          <w:lang w:val="ru-RU"/>
        </w:rPr>
        <w:t>м</w:t>
      </w:r>
      <w:proofErr w:type="gramEnd"/>
      <w:r w:rsidRPr="001D5E1C">
        <w:rPr>
          <w:rFonts w:eastAsia="monospace;Segoe Print"/>
          <w:color w:val="000000"/>
          <w:sz w:val="18"/>
          <w:szCs w:val="18"/>
          <w:shd w:val="clear" w:color="auto" w:fill="FFFFFF"/>
          <w:lang w:val="ru-RU"/>
        </w:rPr>
        <w:t>і кемінде күнтізбелік 5 (бес) күн мерзімге ұзартылады.</w:t>
      </w:r>
    </w:p>
    <w:p w:rsidR="007E7513" w:rsidRDefault="007E7513">
      <w:pPr>
        <w:pStyle w:val="Iauiue"/>
        <w:widowControl/>
        <w:tabs>
          <w:tab w:val="left" w:pos="0"/>
        </w:tabs>
        <w:jc w:val="center"/>
        <w:rPr>
          <w:b/>
          <w:sz w:val="18"/>
          <w:szCs w:val="18"/>
        </w:rPr>
      </w:pPr>
    </w:p>
    <w:p w:rsidR="007E7513" w:rsidRDefault="00033D57">
      <w:pPr>
        <w:pStyle w:val="Iauiue"/>
        <w:widowControl/>
        <w:tabs>
          <w:tab w:val="left" w:pos="0"/>
        </w:tabs>
        <w:jc w:val="center"/>
        <w:rPr>
          <w:b/>
          <w:sz w:val="18"/>
          <w:szCs w:val="18"/>
        </w:rPr>
      </w:pPr>
      <w:r>
        <w:rPr>
          <w:b/>
          <w:sz w:val="18"/>
          <w:szCs w:val="18"/>
        </w:rPr>
        <w:t xml:space="preserve">Тендерлік өтінімді ресімдеуге, оны ұсынуға, өзгертуге және қайтарып </w:t>
      </w:r>
      <w:proofErr w:type="gramStart"/>
      <w:r>
        <w:rPr>
          <w:b/>
          <w:sz w:val="18"/>
          <w:szCs w:val="18"/>
        </w:rPr>
        <w:t>алу</w:t>
      </w:r>
      <w:proofErr w:type="gramEnd"/>
      <w:r>
        <w:rPr>
          <w:b/>
          <w:sz w:val="18"/>
          <w:szCs w:val="18"/>
        </w:rPr>
        <w:t>ға қойылатын талаптар.</w:t>
      </w:r>
    </w:p>
    <w:p w:rsidR="007E7513" w:rsidRDefault="00033D57">
      <w:pPr>
        <w:pStyle w:val="Iauiue"/>
        <w:widowControl/>
        <w:tabs>
          <w:tab w:val="left" w:pos="0"/>
        </w:tabs>
        <w:jc w:val="both"/>
      </w:pPr>
      <w:r>
        <w:rPr>
          <w:sz w:val="18"/>
          <w:szCs w:val="18"/>
        </w:rPr>
        <w:t>1.</w:t>
      </w:r>
      <w:r>
        <w:rPr>
          <w:b/>
          <w:sz w:val="18"/>
          <w:szCs w:val="18"/>
        </w:rPr>
        <w:t xml:space="preserve"> </w:t>
      </w:r>
      <w:r>
        <w:rPr>
          <w:sz w:val="18"/>
          <w:szCs w:val="18"/>
        </w:rPr>
        <w:t>Тендерге қатысуға ни</w:t>
      </w:r>
      <w:r>
        <w:rPr>
          <w:sz w:val="18"/>
          <w:szCs w:val="18"/>
        </w:rPr>
        <w:t>ет білдірген әлеуетті өнім беруші тендерлік өтінімдерді қабылдаудың соңғы мерзі</w:t>
      </w:r>
      <w:proofErr w:type="gramStart"/>
      <w:r>
        <w:rPr>
          <w:sz w:val="18"/>
          <w:szCs w:val="18"/>
        </w:rPr>
        <w:t>мі ая</w:t>
      </w:r>
      <w:proofErr w:type="gramEnd"/>
      <w:r>
        <w:rPr>
          <w:sz w:val="18"/>
          <w:szCs w:val="18"/>
        </w:rPr>
        <w:t>қталғанға дейін тапсырыс берушіге немесе сатып алуды ұйымдастырушыға жабық түрде тендерлік құжаттаманың ережелеріне сәйкес жасалған тендерлік өтінімді ұсынады.</w:t>
      </w:r>
    </w:p>
    <w:p w:rsidR="007E7513" w:rsidRDefault="00033D57">
      <w:pPr>
        <w:pStyle w:val="Iauiue"/>
        <w:widowControl/>
        <w:tabs>
          <w:tab w:val="left" w:pos="0"/>
        </w:tabs>
        <w:jc w:val="both"/>
        <w:rPr>
          <w:sz w:val="18"/>
          <w:szCs w:val="18"/>
        </w:rPr>
      </w:pPr>
      <w:r>
        <w:rPr>
          <w:sz w:val="18"/>
          <w:szCs w:val="18"/>
        </w:rPr>
        <w:t>2. Тендерлік</w:t>
      </w:r>
      <w:r>
        <w:rPr>
          <w:sz w:val="18"/>
          <w:szCs w:val="18"/>
        </w:rPr>
        <w:t xml:space="preserve"> өтінімдерді қабылдаудың соңғы мерзімі өткеннен кейін келі</w:t>
      </w:r>
      <w:proofErr w:type="gramStart"/>
      <w:r>
        <w:rPr>
          <w:sz w:val="18"/>
          <w:szCs w:val="18"/>
        </w:rPr>
        <w:t>п</w:t>
      </w:r>
      <w:proofErr w:type="gramEnd"/>
      <w:r>
        <w:rPr>
          <w:sz w:val="18"/>
          <w:szCs w:val="18"/>
        </w:rPr>
        <w:t xml:space="preserve"> түскен тендерлік өтінім ашылмайды және әлеуетті өнім берушіге қайтарылады.</w:t>
      </w:r>
    </w:p>
    <w:p w:rsidR="007E7513" w:rsidRDefault="00033D57">
      <w:pPr>
        <w:pStyle w:val="Iauiue"/>
        <w:widowControl/>
        <w:tabs>
          <w:tab w:val="left" w:pos="0"/>
        </w:tabs>
        <w:jc w:val="both"/>
        <w:rPr>
          <w:b/>
          <w:color w:val="FF0000"/>
          <w:sz w:val="18"/>
          <w:szCs w:val="18"/>
        </w:rPr>
      </w:pPr>
      <w:r>
        <w:rPr>
          <w:sz w:val="18"/>
          <w:szCs w:val="18"/>
        </w:rPr>
        <w:t xml:space="preserve">3. </w:t>
      </w:r>
      <w:r>
        <w:rPr>
          <w:b/>
          <w:sz w:val="18"/>
          <w:szCs w:val="18"/>
        </w:rPr>
        <w:t>Тендерлік өтінімнің қолданылу мерзімі тендерлік өтінімдер түпкілікті қабылданған күннен бастап есептелетін тендердің қ</w:t>
      </w:r>
      <w:r>
        <w:rPr>
          <w:b/>
          <w:sz w:val="18"/>
          <w:szCs w:val="18"/>
        </w:rPr>
        <w:t xml:space="preserve">орытындылары шығарылғанға дейін жасалады. Қолданылу мерзімі неғұрлым қысқа тендерлік өтінім қабылданбауға </w:t>
      </w:r>
      <w:proofErr w:type="gramStart"/>
      <w:r>
        <w:rPr>
          <w:b/>
          <w:sz w:val="18"/>
          <w:szCs w:val="18"/>
        </w:rPr>
        <w:t>тиіс</w:t>
      </w:r>
      <w:proofErr w:type="gramEnd"/>
      <w:r>
        <w:rPr>
          <w:b/>
          <w:sz w:val="18"/>
          <w:szCs w:val="18"/>
        </w:rPr>
        <w:t>.</w:t>
      </w:r>
    </w:p>
    <w:p w:rsidR="007E7513" w:rsidRDefault="00033D57">
      <w:pPr>
        <w:jc w:val="both"/>
        <w:rPr>
          <w:sz w:val="18"/>
          <w:szCs w:val="18"/>
        </w:rPr>
      </w:pPr>
      <w:r>
        <w:rPr>
          <w:color w:val="000000"/>
          <w:sz w:val="18"/>
          <w:szCs w:val="18"/>
        </w:rPr>
        <w:t>4. Тендерлік өтіні</w:t>
      </w:r>
      <w:proofErr w:type="gramStart"/>
      <w:r>
        <w:rPr>
          <w:color w:val="000000"/>
          <w:sz w:val="18"/>
          <w:szCs w:val="18"/>
        </w:rPr>
        <w:t>м</w:t>
      </w:r>
      <w:proofErr w:type="gramEnd"/>
      <w:r>
        <w:rPr>
          <w:color w:val="000000"/>
          <w:sz w:val="18"/>
          <w:szCs w:val="18"/>
        </w:rPr>
        <w:t xml:space="preserve"> негізгі бөліктен, техникалық бөліктен және кепілдікті қамтамасыз етуден тұрады. </w:t>
      </w:r>
      <w:r>
        <w:rPr>
          <w:rFonts w:eastAsia="monospace;Segoe Print"/>
          <w:color w:val="000000"/>
          <w:sz w:val="18"/>
          <w:szCs w:val="18"/>
          <w:shd w:val="clear" w:color="auto" w:fill="FFFFFF"/>
        </w:rPr>
        <w:t>Бірлесі</w:t>
      </w:r>
      <w:proofErr w:type="gramStart"/>
      <w:r>
        <w:rPr>
          <w:rFonts w:eastAsia="monospace;Segoe Print"/>
          <w:color w:val="000000"/>
          <w:sz w:val="18"/>
          <w:szCs w:val="18"/>
          <w:shd w:val="clear" w:color="auto" w:fill="FFFFFF"/>
        </w:rPr>
        <w:t>п</w:t>
      </w:r>
      <w:proofErr w:type="gramEnd"/>
      <w:r>
        <w:rPr>
          <w:rFonts w:eastAsia="monospace;Segoe Print"/>
          <w:color w:val="000000"/>
          <w:sz w:val="18"/>
          <w:szCs w:val="18"/>
          <w:shd w:val="clear" w:color="auto" w:fill="FFFFFF"/>
        </w:rPr>
        <w:t xml:space="preserve"> орындаушы тартылған кезде әлеуетті </w:t>
      </w:r>
      <w:r>
        <w:rPr>
          <w:rFonts w:eastAsia="monospace;Segoe Print"/>
          <w:color w:val="000000"/>
          <w:sz w:val="18"/>
          <w:szCs w:val="18"/>
          <w:shd w:val="clear" w:color="auto" w:fill="FFFFFF"/>
        </w:rPr>
        <w:t>өнім</w:t>
      </w:r>
      <w:r>
        <w:rPr>
          <w:rFonts w:eastAsia="monospace;Segoe Print"/>
          <w:color w:val="000000"/>
          <w:sz w:val="18"/>
          <w:szCs w:val="18"/>
          <w:shd w:val="clear" w:color="auto" w:fill="FFFFFF"/>
        </w:rPr>
        <w:t xml:space="preserve"> беруші тендерлік өтінімге осы Қағидалардың 50-тармағының 2), 3), 4) және 5) тармақшаларында көрсетілген құжаттарды қоса береді.</w:t>
      </w:r>
    </w:p>
    <w:p w:rsidR="007E7513" w:rsidRPr="001D5E1C" w:rsidRDefault="00033D57">
      <w:pPr>
        <w:pStyle w:val="ac"/>
        <w:spacing w:before="0" w:after="0"/>
        <w:jc w:val="center"/>
        <w:rPr>
          <w:sz w:val="18"/>
          <w:szCs w:val="18"/>
          <w:lang w:val="ru-RU"/>
        </w:rPr>
      </w:pPr>
      <w:r w:rsidRPr="001D5E1C">
        <w:rPr>
          <w:b/>
          <w:sz w:val="18"/>
          <w:szCs w:val="18"/>
          <w:lang w:val="ru-RU"/>
        </w:rPr>
        <w:t xml:space="preserve">4. </w:t>
      </w:r>
      <w:r w:rsidRPr="001D5E1C">
        <w:rPr>
          <w:b/>
          <w:color w:val="000000"/>
          <w:sz w:val="18"/>
          <w:szCs w:val="18"/>
          <w:lang w:val="ru-RU"/>
        </w:rPr>
        <w:t>Н-ның негізгі бө</w:t>
      </w:r>
      <w:proofErr w:type="gramStart"/>
      <w:r w:rsidRPr="001D5E1C">
        <w:rPr>
          <w:b/>
          <w:color w:val="000000"/>
          <w:sz w:val="18"/>
          <w:szCs w:val="18"/>
          <w:lang w:val="ru-RU"/>
        </w:rPr>
        <w:t>л</w:t>
      </w:r>
      <w:proofErr w:type="gramEnd"/>
      <w:r w:rsidRPr="001D5E1C">
        <w:rPr>
          <w:b/>
          <w:color w:val="000000"/>
          <w:sz w:val="18"/>
          <w:szCs w:val="18"/>
          <w:lang w:val="ru-RU"/>
        </w:rPr>
        <w:t>ігі</w:t>
      </w:r>
      <w:r w:rsidRPr="001D5E1C">
        <w:rPr>
          <w:b/>
          <w:sz w:val="18"/>
          <w:szCs w:val="18"/>
          <w:lang w:val="ru-RU"/>
        </w:rPr>
        <w:t>осы тендерлік құжаттамада келесі мәліметтер болуы керек:</w:t>
      </w:r>
    </w:p>
    <w:p w:rsidR="007E7513" w:rsidRPr="00334E93" w:rsidRDefault="00033D57">
      <w:pPr>
        <w:pStyle w:val="ac"/>
        <w:shd w:val="clear" w:color="auto" w:fill="FFFFFF"/>
        <w:spacing w:before="0" w:after="0"/>
        <w:jc w:val="both"/>
        <w:textAlignment w:val="baseline"/>
        <w:rPr>
          <w:rFonts w:eastAsia="monospace;Segoe Print"/>
          <w:color w:val="000000"/>
          <w:sz w:val="18"/>
          <w:szCs w:val="18"/>
          <w:lang w:val="ru-RU"/>
        </w:rPr>
      </w:pPr>
      <w:r>
        <w:rPr>
          <w:rFonts w:ascii="monospace;Segoe Print" w:eastAsia="monospace;Segoe Print" w:hAnsi="monospace;Segoe Print" w:cs="monospace;Segoe Print"/>
          <w:color w:val="000000"/>
          <w:sz w:val="18"/>
          <w:szCs w:val="18"/>
          <w:shd w:val="clear" w:color="auto" w:fill="FFFFFF"/>
        </w:rPr>
        <w:t> </w:t>
      </w:r>
      <w:r w:rsidRPr="00334E93">
        <w:rPr>
          <w:rFonts w:eastAsia="monospace;Segoe Print"/>
          <w:color w:val="000000"/>
          <w:sz w:val="18"/>
          <w:szCs w:val="18"/>
          <w:shd w:val="clear" w:color="auto" w:fill="FFFFFF"/>
          <w:lang w:val="ru-RU"/>
        </w:rPr>
        <w:t>1) сәйкес нысан бойынша тендерге қ</w:t>
      </w:r>
      <w:proofErr w:type="gramStart"/>
      <w:r w:rsidRPr="00334E93">
        <w:rPr>
          <w:rFonts w:eastAsia="monospace;Segoe Print"/>
          <w:color w:val="000000"/>
          <w:sz w:val="18"/>
          <w:szCs w:val="18"/>
          <w:shd w:val="clear" w:color="auto" w:fill="FFFFFF"/>
          <w:lang w:val="ru-RU"/>
        </w:rPr>
        <w:t>атысу</w:t>
      </w:r>
      <w:proofErr w:type="gramEnd"/>
      <w:r w:rsidRPr="00334E93">
        <w:rPr>
          <w:rFonts w:eastAsia="monospace;Segoe Print"/>
          <w:color w:val="000000"/>
          <w:sz w:val="18"/>
          <w:szCs w:val="18"/>
          <w:shd w:val="clear" w:color="auto" w:fill="FFFFFF"/>
          <w:lang w:val="ru-RU"/>
        </w:rPr>
        <w:t xml:space="preserve">ға </w:t>
      </w:r>
      <w:r w:rsidRPr="00334E93">
        <w:rPr>
          <w:rFonts w:eastAsia="monospace;Segoe Print"/>
          <w:color w:val="000000"/>
          <w:sz w:val="18"/>
          <w:szCs w:val="18"/>
          <w:shd w:val="clear" w:color="auto" w:fill="FFFFFF"/>
          <w:lang w:val="ru-RU"/>
        </w:rPr>
        <w:t>өтінім</w:t>
      </w:r>
      <w:r>
        <w:rPr>
          <w:rFonts w:eastAsia="monospace;Segoe Print"/>
          <w:color w:val="000000"/>
          <w:sz w:val="18"/>
          <w:szCs w:val="18"/>
          <w:shd w:val="clear" w:color="auto" w:fill="FFFFFF"/>
        </w:rPr>
        <w:t> </w:t>
      </w:r>
      <w:hyperlink r:id="rId12" w:anchor="z1427" w:history="1">
        <w:r w:rsidRPr="00334E93">
          <w:rPr>
            <w:rStyle w:val="a4"/>
            <w:rFonts w:eastAsia="monospace;Segoe Print"/>
            <w:color w:val="073A5E"/>
            <w:sz w:val="18"/>
            <w:szCs w:val="18"/>
            <w:shd w:val="clear" w:color="auto" w:fill="FFFFFF"/>
            <w:lang w:val="ru-RU"/>
          </w:rPr>
          <w:t>1 қосымшаға</w:t>
        </w:r>
      </w:hyperlink>
      <w:r>
        <w:rPr>
          <w:rFonts w:eastAsia="monospace;Segoe Print"/>
          <w:color w:val="000000"/>
          <w:sz w:val="18"/>
          <w:szCs w:val="18"/>
          <w:shd w:val="clear" w:color="auto" w:fill="FFFFFF"/>
        </w:rPr>
        <w:t> </w:t>
      </w:r>
      <w:r w:rsidRPr="00334E93">
        <w:rPr>
          <w:rFonts w:eastAsia="monospace;Segoe Print"/>
          <w:color w:val="000000"/>
          <w:sz w:val="18"/>
          <w:szCs w:val="18"/>
          <w:shd w:val="clear" w:color="auto" w:fill="FFFFFF"/>
          <w:lang w:val="ru-RU"/>
        </w:rPr>
        <w:t>осы Қағидаларға (өтінімге қоса берілетін құжаттардың тізімдемесі электрондық жеткізгіште ұсынылады);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заңды</w:t>
      </w:r>
      <w:proofErr w:type="gramEnd"/>
      <w:r>
        <w:rPr>
          <w:rFonts w:eastAsia="monospace;Segoe Print"/>
          <w:color w:val="000000"/>
          <w:sz w:val="18"/>
          <w:szCs w:val="18"/>
          <w:highlight w:val="white"/>
        </w:rPr>
        <w:t xml:space="preserve"> тұлға үшін жарғының көшірмесі (егер жарғыда құрылтайшыларды</w:t>
      </w:r>
      <w:r>
        <w:rPr>
          <w:rFonts w:eastAsia="monospace;Segoe Print"/>
          <w:color w:val="000000"/>
          <w:sz w:val="18"/>
          <w:szCs w:val="18"/>
          <w:highlight w:val="white"/>
        </w:rPr>
        <w:t>ң</w:t>
      </w:r>
      <w:r>
        <w:rPr>
          <w:rFonts w:eastAsia="monospace;Segoe Print"/>
          <w:color w:val="000000"/>
          <w:sz w:val="18"/>
          <w:szCs w:val="18"/>
          <w:highlight w:val="white"/>
        </w:rPr>
        <w:t>, қатысушылардың немесе акционерлердің құрамы көрсетілмесе, құрылтайшылардың, қатысушылардың құрамы туралы анықтама немесе құрылтай шартының көшірмесі, немесе хабарландыру күнінен кейін қолданыстағы акционерлер тізілімінен үзінді көшірме);</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кәсіпкерлік</w:t>
      </w:r>
      <w:proofErr w:type="gramEnd"/>
      <w:r>
        <w:rPr>
          <w:rFonts w:eastAsia="monospace;Segoe Print"/>
          <w:color w:val="000000"/>
          <w:sz w:val="18"/>
          <w:szCs w:val="18"/>
          <w:highlight w:val="white"/>
        </w:rPr>
        <w:t xml:space="preserve"> </w:t>
      </w:r>
      <w:r>
        <w:rPr>
          <w:rFonts w:eastAsia="monospace;Segoe Print"/>
          <w:color w:val="000000"/>
          <w:sz w:val="18"/>
          <w:szCs w:val="18"/>
          <w:highlight w:val="white"/>
        </w:rPr>
        <w:t>қызметті</w:t>
      </w:r>
      <w:r>
        <w:rPr>
          <w:rFonts w:eastAsia="monospace;Segoe Print"/>
          <w:color w:val="000000"/>
          <w:sz w:val="18"/>
          <w:szCs w:val="18"/>
          <w:highlight w:val="white"/>
        </w:rPr>
        <w:t xml:space="preserve"> заңды тұлға құрмай жүзеге асыруға құқық беретін, тиісті мемлекеттік орган берген құжаттың көшірмесі;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4) фармацевтикалық қызметке және (немесе) есірткі құралдарының, психотроптық заттар мен прекурсорлардың айналымына байланысты қызметті жүзеге асыр</w:t>
      </w:r>
      <w:r>
        <w:rPr>
          <w:rFonts w:eastAsia="monospace;Segoe Print"/>
          <w:color w:val="000000"/>
          <w:sz w:val="18"/>
          <w:szCs w:val="18"/>
          <w:shd w:val="clear" w:color="auto" w:fill="FFFFFF"/>
        </w:rPr>
        <w:t>уға арналған тиісті лицензиялардың көшірмелері, медициналық мақсаттағы бұйымдарды көтерме және (немесе) бөлшек саудада өткізу жөніндегі қызметтің басталғаны немесе тоқтатылғаны туралы хабарлама немесе электрондық құжат түрінде, сәйкес алынған </w:t>
      </w:r>
      <w:hyperlink r:id="rId13" w:anchor="z1" w:history="1">
        <w:r>
          <w:rPr>
            <w:rStyle w:val="a4"/>
            <w:rFonts w:eastAsia="monospace;Segoe Print"/>
            <w:color w:val="073A5E"/>
            <w:sz w:val="18"/>
            <w:szCs w:val="18"/>
            <w:shd w:val="clear" w:color="auto" w:fill="FFFFFF"/>
          </w:rPr>
          <w:t>Заңмен</w:t>
        </w:r>
      </w:hyperlink>
      <w:r>
        <w:rPr>
          <w:rFonts w:eastAsia="monospace;Segoe Print"/>
          <w:color w:val="000000"/>
          <w:sz w:val="18"/>
          <w:szCs w:val="18"/>
          <w:shd w:val="clear" w:color="auto" w:fill="FFFFFF"/>
        </w:rPr>
        <w:t> "Рұқсаттар мен хабарламалар туралы",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w:t>
      </w:r>
      <w:r>
        <w:rPr>
          <w:rFonts w:eastAsia="monospace;Segoe Print"/>
          <w:color w:val="000000"/>
          <w:sz w:val="18"/>
          <w:szCs w:val="18"/>
          <w:shd w:val="clear" w:color="auto" w:fill="FFFFFF"/>
        </w:rPr>
        <w:t>еуетті өнім беруші фармацевтикалық қызметке және (немесе) есірткі құралдарының, психотроптық заттар мен прекурсорлардың айналымына байланысты қызметті жүзеге асыруға арналған тиісті лицензияның нотариалды куәландырылған көшірмесін, медициналық мақсаттағы б</w:t>
      </w:r>
      <w:r>
        <w:rPr>
          <w:rFonts w:eastAsia="monospace;Segoe Print"/>
          <w:color w:val="000000"/>
          <w:sz w:val="18"/>
          <w:szCs w:val="18"/>
          <w:shd w:val="clear" w:color="auto" w:fill="FFFFFF"/>
        </w:rPr>
        <w:t>ұйымдарды</w:t>
      </w:r>
      <w:r>
        <w:rPr>
          <w:rFonts w:eastAsia="monospace;Segoe Print"/>
          <w:color w:val="000000"/>
          <w:sz w:val="18"/>
          <w:szCs w:val="18"/>
          <w:shd w:val="clear" w:color="auto" w:fill="FFFFFF"/>
        </w:rPr>
        <w:t xml:space="preserve"> көтерме және (немесе) бөлшек саудада сату жөніндегі қызметтің басталғаны немесе тоқтатылғаны туралы хабарлама ұсынады. </w:t>
      </w:r>
      <w:proofErr w:type="gramStart"/>
      <w:r>
        <w:rPr>
          <w:rFonts w:eastAsia="monospace;Segoe Print"/>
          <w:color w:val="000000"/>
          <w:sz w:val="18"/>
          <w:szCs w:val="18"/>
          <w:shd w:val="clear" w:color="auto" w:fill="FFFFFF"/>
        </w:rPr>
        <w:t>сәйкес</w:t>
      </w:r>
      <w:proofErr w:type="gramEnd"/>
      <w:r>
        <w:rPr>
          <w:rFonts w:eastAsia="monospace;Segoe Print"/>
          <w:color w:val="000000"/>
          <w:sz w:val="18"/>
          <w:szCs w:val="18"/>
          <w:shd w:val="clear" w:color="auto" w:fill="FFFFFF"/>
        </w:rPr>
        <w:t xml:space="preserve"> алынған </w:t>
      </w:r>
      <w:hyperlink r:id="rId14" w:anchor="z1" w:history="1">
        <w:r>
          <w:rPr>
            <w:rStyle w:val="a4"/>
            <w:rFonts w:eastAsia="monospace;Segoe Print"/>
            <w:color w:val="073A5E"/>
            <w:sz w:val="18"/>
            <w:szCs w:val="18"/>
            <w:shd w:val="clear" w:color="auto" w:fill="FFFFFF"/>
          </w:rPr>
          <w:t>Заңмен</w:t>
        </w:r>
      </w:hyperlink>
      <w:r>
        <w:rPr>
          <w:rFonts w:eastAsia="monospace;Segoe Print"/>
          <w:color w:val="000000"/>
          <w:sz w:val="18"/>
          <w:szCs w:val="18"/>
          <w:shd w:val="clear" w:color="auto" w:fill="FFFFFF"/>
        </w:rPr>
        <w:t> "Рұқсаттар және хабарламалар туралы";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5)</w:t>
      </w:r>
      <w:r>
        <w:rPr>
          <w:rFonts w:eastAsia="monospace;Segoe Print"/>
          <w:color w:val="000000"/>
          <w:sz w:val="18"/>
          <w:szCs w:val="18"/>
          <w:highlight w:val="white"/>
        </w:rPr>
        <w:t xml:space="preserve"> </w:t>
      </w:r>
      <w:proofErr w:type="gramStart"/>
      <w:r>
        <w:rPr>
          <w:rFonts w:eastAsia="monospace;Segoe Print"/>
          <w:color w:val="000000"/>
          <w:sz w:val="18"/>
          <w:szCs w:val="18"/>
          <w:highlight w:val="white"/>
        </w:rPr>
        <w:t>сертификаттардың</w:t>
      </w:r>
      <w:proofErr w:type="gramEnd"/>
      <w:r>
        <w:rPr>
          <w:rFonts w:eastAsia="monospace;Segoe Print"/>
          <w:color w:val="000000"/>
          <w:sz w:val="18"/>
          <w:szCs w:val="18"/>
          <w:highlight w:val="white"/>
        </w:rPr>
        <w:t xml:space="preserve"> көшірмелері (бар болса):</w:t>
      </w:r>
    </w:p>
    <w:p w:rsidR="007E7513" w:rsidRDefault="00033D57">
      <w:pPr>
        <w:pStyle w:val="ac"/>
        <w:shd w:val="clear" w:color="auto" w:fill="FFFFFF"/>
        <w:spacing w:before="0" w:after="0"/>
        <w:jc w:val="both"/>
        <w:textAlignment w:val="baseline"/>
        <w:rPr>
          <w:rFonts w:eastAsia="monospace;Segoe Print"/>
          <w:color w:val="000000"/>
          <w:sz w:val="18"/>
          <w:szCs w:val="18"/>
        </w:rPr>
      </w:pPr>
      <w:proofErr w:type="gramStart"/>
      <w:r>
        <w:rPr>
          <w:rFonts w:eastAsia="monospace;Segoe Print"/>
          <w:color w:val="000000"/>
          <w:sz w:val="18"/>
          <w:szCs w:val="18"/>
          <w:highlight w:val="white"/>
        </w:rPr>
        <w:t>объектінің</w:t>
      </w:r>
      <w:proofErr w:type="gramEnd"/>
      <w:r>
        <w:rPr>
          <w:rFonts w:eastAsia="monospace;Segoe Print"/>
          <w:color w:val="000000"/>
          <w:sz w:val="18"/>
          <w:szCs w:val="18"/>
          <w:highlight w:val="white"/>
        </w:rPr>
        <w:t xml:space="preserve"> және өндірістің тиісті өндірістік практика (GMP) талаптарына сәйкестігі туралы;</w:t>
      </w:r>
    </w:p>
    <w:p w:rsidR="007E7513" w:rsidRDefault="00033D57">
      <w:pPr>
        <w:pStyle w:val="ac"/>
        <w:shd w:val="clear" w:color="auto" w:fill="FFFFFF"/>
        <w:spacing w:before="0" w:after="0"/>
        <w:jc w:val="both"/>
        <w:textAlignment w:val="baseline"/>
        <w:rPr>
          <w:rFonts w:eastAsia="monospace;Segoe Print"/>
          <w:color w:val="000000"/>
          <w:sz w:val="18"/>
          <w:szCs w:val="18"/>
        </w:rPr>
      </w:pPr>
      <w:proofErr w:type="gramStart"/>
      <w:r>
        <w:rPr>
          <w:rFonts w:eastAsia="monospace;Segoe Print"/>
          <w:color w:val="000000"/>
          <w:sz w:val="18"/>
          <w:szCs w:val="18"/>
          <w:highlight w:val="white"/>
        </w:rPr>
        <w:t>объектінің</w:t>
      </w:r>
      <w:proofErr w:type="gramEnd"/>
      <w:r>
        <w:rPr>
          <w:rFonts w:eastAsia="monospace;Segoe Print"/>
          <w:color w:val="000000"/>
          <w:sz w:val="18"/>
          <w:szCs w:val="18"/>
          <w:highlight w:val="white"/>
        </w:rPr>
        <w:t xml:space="preserve"> тиісті дистрибьюторлық практика (ЖІӨ) талаптарына сәйкестігі туралы;</w:t>
      </w:r>
    </w:p>
    <w:p w:rsidR="007E7513" w:rsidRDefault="00033D57">
      <w:pPr>
        <w:pStyle w:val="ac"/>
        <w:shd w:val="clear" w:color="auto" w:fill="FFFFFF"/>
        <w:spacing w:before="0" w:after="0"/>
        <w:jc w:val="both"/>
        <w:textAlignment w:val="baseline"/>
        <w:rPr>
          <w:rFonts w:eastAsia="monospace;Segoe Print"/>
          <w:color w:val="000000"/>
          <w:sz w:val="18"/>
          <w:szCs w:val="18"/>
        </w:rPr>
      </w:pPr>
      <w:proofErr w:type="gramStart"/>
      <w:r>
        <w:rPr>
          <w:rFonts w:eastAsia="monospace;Segoe Print"/>
          <w:color w:val="000000"/>
          <w:sz w:val="18"/>
          <w:szCs w:val="18"/>
          <w:highlight w:val="white"/>
        </w:rPr>
        <w:t>нысанның</w:t>
      </w:r>
      <w:proofErr w:type="gramEnd"/>
      <w:r>
        <w:rPr>
          <w:rFonts w:eastAsia="monospace;Segoe Print"/>
          <w:color w:val="000000"/>
          <w:sz w:val="18"/>
          <w:szCs w:val="18"/>
          <w:highlight w:val="white"/>
        </w:rPr>
        <w:t xml:space="preserve"> тиісті дәріханалық практика (GPP)</w:t>
      </w:r>
      <w:r>
        <w:rPr>
          <w:rFonts w:eastAsia="monospace;Segoe Print"/>
          <w:color w:val="000000"/>
          <w:sz w:val="18"/>
          <w:szCs w:val="18"/>
          <w:highlight w:val="white"/>
        </w:rPr>
        <w:t xml:space="preserve"> талаптарына сәйкестігі туралы;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 xml:space="preserve">6) </w:t>
      </w:r>
      <w:proofErr w:type="gramStart"/>
      <w:r>
        <w:rPr>
          <w:rFonts w:eastAsia="monospace;Segoe Print"/>
          <w:color w:val="000000"/>
          <w:sz w:val="18"/>
          <w:szCs w:val="18"/>
          <w:shd w:val="clear" w:color="auto" w:fill="FFFFFF"/>
        </w:rPr>
        <w:t>нысан</w:t>
      </w:r>
      <w:proofErr w:type="gramEnd"/>
      <w:r>
        <w:rPr>
          <w:rFonts w:eastAsia="monospace;Segoe Print"/>
          <w:color w:val="000000"/>
          <w:sz w:val="18"/>
          <w:szCs w:val="18"/>
          <w:shd w:val="clear" w:color="auto" w:fill="FFFFFF"/>
        </w:rPr>
        <w:t xml:space="preserve"> бойынша баға ұсынысы, сәйкес </w:t>
      </w:r>
      <w:hyperlink r:id="rId15" w:anchor="z1433" w:history="1">
        <w:r>
          <w:rPr>
            <w:rStyle w:val="a4"/>
            <w:rFonts w:eastAsia="monospace;Segoe Print"/>
            <w:color w:val="073A5E"/>
            <w:sz w:val="18"/>
            <w:szCs w:val="18"/>
            <w:shd w:val="clear" w:color="auto" w:fill="FFFFFF"/>
          </w:rPr>
          <w:t>2 қосымшаға</w:t>
        </w:r>
      </w:hyperlink>
      <w:r>
        <w:rPr>
          <w:rFonts w:eastAsia="monospace;Segoe Print"/>
          <w:color w:val="000000"/>
          <w:sz w:val="18"/>
          <w:szCs w:val="18"/>
          <w:shd w:val="clear" w:color="auto" w:fill="FFFFFF"/>
        </w:rPr>
        <w:t> осы Қағидаларға;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7)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өтінімді кепілдікті қамтамасыз етуді енгізуді растайтын құжаттың түпнұсқасы.</w:t>
      </w:r>
    </w:p>
    <w:p w:rsidR="007E7513" w:rsidRDefault="007E7513">
      <w:pPr>
        <w:pStyle w:val="ac"/>
        <w:spacing w:before="0" w:after="0"/>
        <w:jc w:val="both"/>
        <w:rPr>
          <w:rFonts w:eastAsia="monospace;Segoe Print"/>
          <w:color w:val="000000"/>
          <w:sz w:val="18"/>
          <w:szCs w:val="18"/>
        </w:rPr>
      </w:pPr>
    </w:p>
    <w:p w:rsidR="007E7513" w:rsidRPr="001D5E1C" w:rsidRDefault="00033D57">
      <w:pPr>
        <w:jc w:val="center"/>
        <w:rPr>
          <w:lang w:val="en-US"/>
        </w:rPr>
      </w:pPr>
      <w:r w:rsidRPr="001D5E1C">
        <w:rPr>
          <w:b/>
          <w:color w:val="000000"/>
          <w:sz w:val="18"/>
          <w:szCs w:val="18"/>
          <w:lang w:val="en-US"/>
        </w:rPr>
        <w:t>5.</w:t>
      </w:r>
      <w:r>
        <w:rPr>
          <w:b/>
          <w:color w:val="000000"/>
          <w:sz w:val="18"/>
          <w:szCs w:val="18"/>
        </w:rPr>
        <w:t>Тендерлік</w:t>
      </w:r>
      <w:r w:rsidRPr="001D5E1C">
        <w:rPr>
          <w:b/>
          <w:color w:val="000000"/>
          <w:sz w:val="18"/>
          <w:szCs w:val="18"/>
          <w:lang w:val="en-US"/>
        </w:rPr>
        <w:t xml:space="preserve"> </w:t>
      </w:r>
      <w:r>
        <w:rPr>
          <w:b/>
          <w:color w:val="000000"/>
          <w:sz w:val="18"/>
          <w:szCs w:val="18"/>
        </w:rPr>
        <w:t>өтінімнің</w:t>
      </w:r>
      <w:r w:rsidRPr="001D5E1C">
        <w:rPr>
          <w:b/>
          <w:color w:val="000000"/>
          <w:sz w:val="18"/>
          <w:szCs w:val="18"/>
          <w:lang w:val="en-US"/>
        </w:rPr>
        <w:t xml:space="preserve"> </w:t>
      </w:r>
      <w:r>
        <w:rPr>
          <w:b/>
          <w:color w:val="000000"/>
          <w:sz w:val="18"/>
          <w:szCs w:val="18"/>
        </w:rPr>
        <w:t>техникалық</w:t>
      </w:r>
      <w:r w:rsidRPr="001D5E1C">
        <w:rPr>
          <w:b/>
          <w:color w:val="000000"/>
          <w:sz w:val="18"/>
          <w:szCs w:val="18"/>
          <w:lang w:val="en-US"/>
        </w:rPr>
        <w:t xml:space="preserve"> </w:t>
      </w:r>
      <w:r>
        <w:rPr>
          <w:b/>
          <w:color w:val="000000"/>
          <w:sz w:val="18"/>
          <w:szCs w:val="18"/>
        </w:rPr>
        <w:t>бөлігінде</w:t>
      </w:r>
      <w:r w:rsidRPr="001D5E1C">
        <w:rPr>
          <w:b/>
          <w:color w:val="000000"/>
          <w:sz w:val="18"/>
          <w:szCs w:val="18"/>
          <w:lang w:val="en-US"/>
        </w:rPr>
        <w:t xml:space="preserve"> </w:t>
      </w:r>
      <w:r>
        <w:rPr>
          <w:b/>
          <w:color w:val="000000"/>
          <w:sz w:val="18"/>
          <w:szCs w:val="18"/>
        </w:rPr>
        <w:t>мыналар</w:t>
      </w:r>
      <w:r w:rsidRPr="001D5E1C">
        <w:rPr>
          <w:b/>
          <w:color w:val="000000"/>
          <w:sz w:val="18"/>
          <w:szCs w:val="18"/>
          <w:lang w:val="en-US"/>
        </w:rPr>
        <w:t xml:space="preserve"> </w:t>
      </w:r>
      <w:r>
        <w:rPr>
          <w:b/>
          <w:color w:val="000000"/>
          <w:sz w:val="18"/>
          <w:szCs w:val="18"/>
        </w:rPr>
        <w:t>қамтылады</w:t>
      </w:r>
      <w:r w:rsidRPr="001D5E1C">
        <w:rPr>
          <w:b/>
          <w:color w:val="000000"/>
          <w:sz w:val="18"/>
          <w:szCs w:val="18"/>
          <w:lang w:val="en-US"/>
        </w:rPr>
        <w:t>:</w:t>
      </w:r>
    </w:p>
    <w:p w:rsidR="007E7513" w:rsidRDefault="00033D57">
      <w:pPr>
        <w:pStyle w:val="ac"/>
        <w:shd w:val="clear" w:color="auto" w:fill="FFFFFF"/>
        <w:spacing w:before="0" w:after="0"/>
        <w:jc w:val="both"/>
        <w:textAlignment w:val="baseline"/>
        <w:rPr>
          <w:rFonts w:eastAsia="monospace;Segoe Print"/>
          <w:color w:val="000000"/>
          <w:sz w:val="18"/>
          <w:szCs w:val="18"/>
        </w:rPr>
      </w:pPr>
      <w:bookmarkStart w:id="1" w:name="z286"/>
      <w:bookmarkEnd w:id="1"/>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мәлімделген</w:t>
      </w:r>
      <w:proofErr w:type="gramEnd"/>
      <w:r>
        <w:rPr>
          <w:rFonts w:eastAsia="monospace;Segoe Print"/>
          <w:color w:val="000000"/>
          <w:sz w:val="18"/>
          <w:szCs w:val="18"/>
          <w:highlight w:val="white"/>
        </w:rPr>
        <w:t xml:space="preserve"> дәрілік заттардың және (немесе) медициналық мақсаттағы бұйымдардың, фармацевтикалық қызметтің нақты техникалық сипаттамаларын қағаз жеткізгіште (медициналық техниканы қолдану ке</w:t>
      </w:r>
      <w:r>
        <w:rPr>
          <w:rFonts w:eastAsia="monospace;Segoe Print"/>
          <w:color w:val="000000"/>
          <w:sz w:val="18"/>
          <w:szCs w:val="18"/>
          <w:highlight w:val="white"/>
        </w:rPr>
        <w:t>зінде, сондай-ақ "docx" форматындағы электронды тасымалдағышта) көрсете отырып, техникалық шарттар.;</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дәрілік</w:t>
      </w:r>
      <w:proofErr w:type="gramEnd"/>
      <w:r>
        <w:rPr>
          <w:rFonts w:eastAsia="monospace;Segoe Print"/>
          <w:color w:val="000000"/>
          <w:sz w:val="18"/>
          <w:szCs w:val="18"/>
          <w:highlight w:val="white"/>
        </w:rPr>
        <w:t xml:space="preserve"> затты және (немесе) медициналық бұйымды мемлекеттік тіркеу туралы құжаттың не Қазақстан Республикасына дәрілік затты және (немесе) медициналық б</w:t>
      </w:r>
      <w:r>
        <w:rPr>
          <w:rFonts w:eastAsia="monospace;Segoe Print"/>
          <w:color w:val="000000"/>
          <w:sz w:val="18"/>
          <w:szCs w:val="18"/>
          <w:highlight w:val="white"/>
        </w:rPr>
        <w:t>ұйымды</w:t>
      </w:r>
      <w:r>
        <w:rPr>
          <w:rFonts w:eastAsia="monospace;Segoe Print"/>
          <w:color w:val="000000"/>
          <w:sz w:val="18"/>
          <w:szCs w:val="18"/>
          <w:highlight w:val="white"/>
        </w:rPr>
        <w:t xml:space="preserve"> әкелуге денсаулық сақтау саласындағы уәкілетті органның рұқсатының (қорытындысының) көшірмесін ұсынады.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Тіркеу куәлігінің қолданылу мерзімі өткенге дейін Қазақстан Республикасының аумағына әкелінген және өндірілген дәрілік заттарға және (немесе) мед</w:t>
      </w:r>
      <w:r>
        <w:rPr>
          <w:rFonts w:eastAsia="monospace;Segoe Print"/>
          <w:color w:val="000000"/>
          <w:sz w:val="18"/>
          <w:szCs w:val="18"/>
          <w:shd w:val="clear" w:color="auto" w:fill="FFFFFF"/>
        </w:rPr>
        <w:t>ициналық бұйымдарға: олардың Қазақстан Республикасының мемлекеттік шекарасы арқылы әкелінгенін, әлеуетті өнім берушінің оларды кіріске алғанын растайтын құжаттың көшірмелері; отандық тауар өндірушінің өндіруі, Қазақстан Республикасының заңнамасына сәйкес б</w:t>
      </w:r>
      <w:r>
        <w:rPr>
          <w:rFonts w:eastAsia="monospace;Segoe Print"/>
          <w:color w:val="000000"/>
          <w:sz w:val="18"/>
          <w:szCs w:val="18"/>
          <w:shd w:val="clear" w:color="auto" w:fill="FFFFFF"/>
        </w:rPr>
        <w:t>ерілген қауіпсіздік туралы қорытынды; </w:t>
      </w:r>
      <w:hyperlink r:id="rId16" w:anchor="z4" w:history="1">
        <w:r>
          <w:rPr>
            <w:rStyle w:val="a4"/>
            <w:rFonts w:eastAsia="monospace;Segoe Print"/>
            <w:color w:val="073A5E"/>
            <w:sz w:val="18"/>
            <w:szCs w:val="18"/>
            <w:shd w:val="clear" w:color="auto" w:fill="FFFFFF"/>
          </w:rPr>
          <w:t>бұйрықпен бекітілген</w:t>
        </w:r>
      </w:hyperlink>
      <w:r>
        <w:rPr>
          <w:rFonts w:eastAsia="monospace;Segoe Print"/>
          <w:color w:val="000000"/>
          <w:sz w:val="18"/>
          <w:szCs w:val="18"/>
          <w:shd w:val="clear" w:color="auto" w:fill="FFFFFF"/>
        </w:rPr>
        <w:t> Қазақстан Республикасы Денсаулық сақтау министрінің 2020 жылғы 8 желтоқсандағы № ҚР ДСМ-237/2020 "Дәрілік заттар мен медициналық мақ</w:t>
      </w:r>
      <w:r>
        <w:rPr>
          <w:rFonts w:eastAsia="monospace;Segoe Print"/>
          <w:color w:val="000000"/>
          <w:sz w:val="18"/>
          <w:szCs w:val="18"/>
          <w:shd w:val="clear" w:color="auto" w:fill="FFFFFF"/>
        </w:rPr>
        <w:t>саттағы бұйымдарды Қазақстан Республикасының аумағына әкелу және Қазақстан Республикасының аумағынан әкету қағидаларын бекіту туралы және "Қазақстан Республикасында тіркелген және Қазақстан Республикасында тіркелмеген дәрілік заттарды әкелуге (әкетуге) кел</w:t>
      </w:r>
      <w:r>
        <w:rPr>
          <w:rFonts w:eastAsia="monospace;Segoe Print"/>
          <w:color w:val="000000"/>
          <w:sz w:val="18"/>
          <w:szCs w:val="18"/>
          <w:shd w:val="clear" w:color="auto" w:fill="FFFFFF"/>
        </w:rPr>
        <w:t xml:space="preserve">ісім және (немесе) қорытынды (рұқсат құжаты) беру" мемлекеттік қызметін көрсету туралы" Қазақстан Республикасы Денсаулық сақтау министрінің міндетін атқарушының 2020 жылғы 8 желтоқсандағы № ҚР ДСМ-237/2020 бұйрығы. </w:t>
      </w:r>
      <w:proofErr w:type="gramStart"/>
      <w:r>
        <w:rPr>
          <w:rFonts w:eastAsia="monospace;Segoe Print"/>
          <w:color w:val="000000"/>
          <w:sz w:val="18"/>
          <w:szCs w:val="18"/>
          <w:shd w:val="clear" w:color="auto" w:fill="FFFFFF"/>
        </w:rPr>
        <w:t>медициналық</w:t>
      </w:r>
      <w:proofErr w:type="gramEnd"/>
      <w:r>
        <w:rPr>
          <w:rFonts w:eastAsia="monospace;Segoe Print"/>
          <w:color w:val="000000"/>
          <w:sz w:val="18"/>
          <w:szCs w:val="18"/>
          <w:shd w:val="clear" w:color="auto" w:fill="FFFFFF"/>
        </w:rPr>
        <w:t xml:space="preserve"> бұйымдар" (Нормативтік құқықт</w:t>
      </w:r>
      <w:r>
        <w:rPr>
          <w:rFonts w:eastAsia="monospace;Segoe Print"/>
          <w:color w:val="000000"/>
          <w:sz w:val="18"/>
          <w:szCs w:val="18"/>
          <w:shd w:val="clear" w:color="auto" w:fill="FFFFFF"/>
        </w:rPr>
        <w:t>ық актілерді мемлекеттік тіркеу тізілімінде № 21749 болып тіркелген).</w:t>
      </w:r>
    </w:p>
    <w:p w:rsidR="007E7513" w:rsidRPr="001D5E1C" w:rsidRDefault="00033D57">
      <w:pPr>
        <w:jc w:val="both"/>
        <w:rPr>
          <w:lang w:val="en-US"/>
        </w:rPr>
      </w:pPr>
      <w:r>
        <w:rPr>
          <w:rFonts w:eastAsia="monospace;Segoe Print"/>
          <w:color w:val="000000"/>
          <w:sz w:val="18"/>
          <w:szCs w:val="18"/>
          <w:highlight w:val="white"/>
        </w:rPr>
        <w:t>Әлеуетті</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өні</w:t>
      </w:r>
      <w:proofErr w:type="gramStart"/>
      <w:r>
        <w:rPr>
          <w:rFonts w:eastAsia="monospace;Segoe Print"/>
          <w:color w:val="000000"/>
          <w:sz w:val="18"/>
          <w:szCs w:val="18"/>
          <w:highlight w:val="white"/>
        </w:rPr>
        <w:t>м</w:t>
      </w:r>
      <w:proofErr w:type="gramEnd"/>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беруші</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қажет</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болған</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жағдайда</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өтінімді</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қабылдаудың</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соңғы</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мерзімі</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өткенге</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дейін</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жазбаша</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нысанда</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кері</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қайтарып</w:t>
      </w:r>
      <w:r w:rsidRPr="001D5E1C">
        <w:rPr>
          <w:rFonts w:eastAsia="monospace;Segoe Print"/>
          <w:color w:val="000000"/>
          <w:sz w:val="18"/>
          <w:szCs w:val="18"/>
          <w:highlight w:val="white"/>
          <w:lang w:val="en-US"/>
        </w:rPr>
        <w:t xml:space="preserve"> </w:t>
      </w:r>
      <w:r>
        <w:rPr>
          <w:rFonts w:eastAsia="monospace;Segoe Print"/>
          <w:color w:val="000000"/>
          <w:sz w:val="18"/>
          <w:szCs w:val="18"/>
          <w:highlight w:val="white"/>
        </w:rPr>
        <w:t>алады</w:t>
      </w:r>
      <w:r w:rsidRPr="001D5E1C">
        <w:rPr>
          <w:color w:val="000000"/>
          <w:sz w:val="18"/>
          <w:szCs w:val="18"/>
          <w:lang w:val="en-US"/>
        </w:rPr>
        <w:t>.</w:t>
      </w:r>
    </w:p>
    <w:p w:rsidR="007E7513" w:rsidRDefault="00033D57">
      <w:pPr>
        <w:pStyle w:val="ac"/>
        <w:spacing w:before="0" w:after="0"/>
        <w:jc w:val="both"/>
        <w:rPr>
          <w:sz w:val="18"/>
          <w:szCs w:val="18"/>
        </w:rPr>
      </w:pPr>
      <w:proofErr w:type="gramStart"/>
      <w:r>
        <w:rPr>
          <w:sz w:val="18"/>
          <w:szCs w:val="18"/>
        </w:rPr>
        <w:t>Тендерлік өтінімдерді ұсыну мерзімі аяқталғаннан кейін те</w:t>
      </w:r>
      <w:r>
        <w:rPr>
          <w:sz w:val="18"/>
          <w:szCs w:val="18"/>
        </w:rPr>
        <w:t>ндерлік өтінімдерге өзгерістер енгізуге жол берілмейді.</w:t>
      </w:r>
      <w:proofErr w:type="gramEnd"/>
      <w:r>
        <w:rPr>
          <w:sz w:val="18"/>
          <w:szCs w:val="18"/>
        </w:rPr>
        <w:br/>
      </w:r>
      <w:proofErr w:type="gramStart"/>
      <w:r>
        <w:rPr>
          <w:sz w:val="18"/>
          <w:szCs w:val="18"/>
        </w:rPr>
        <w:t>Техникалық ерекшелік тігілген және нөмірленген түрде ұсынылады, соңғы беті әлеуетті өнім берушінің өкілінің қолымен бекітіледі.</w:t>
      </w:r>
      <w:proofErr w:type="gramEnd"/>
    </w:p>
    <w:p w:rsidR="007E7513" w:rsidRDefault="00033D57">
      <w:pPr>
        <w:pStyle w:val="ac"/>
        <w:spacing w:before="0" w:after="0"/>
        <w:jc w:val="both"/>
        <w:rPr>
          <w:sz w:val="18"/>
          <w:szCs w:val="18"/>
        </w:rPr>
      </w:pPr>
      <w:proofErr w:type="gramStart"/>
      <w:r>
        <w:rPr>
          <w:sz w:val="18"/>
          <w:szCs w:val="18"/>
        </w:rPr>
        <w:lastRenderedPageBreak/>
        <w:t>Тендерлік өтінімнің техникалық сипаттамасы және сатып алуға кепілдік бер</w:t>
      </w:r>
      <w:r>
        <w:rPr>
          <w:sz w:val="18"/>
          <w:szCs w:val="18"/>
        </w:rPr>
        <w:t>удің түпнұсқасы тендерлік өтінімге бөлек қоса беріледі және тендерлік өтініммен бірге бір конвертке салынып мөрленеді.</w:t>
      </w:r>
      <w:proofErr w:type="gramEnd"/>
    </w:p>
    <w:p w:rsidR="007E7513" w:rsidRPr="001D5E1C" w:rsidRDefault="00033D57">
      <w:pPr>
        <w:pStyle w:val="ad"/>
        <w:jc w:val="both"/>
        <w:rPr>
          <w:color w:val="000000"/>
          <w:sz w:val="18"/>
          <w:szCs w:val="18"/>
          <w:lang w:val="en-US"/>
        </w:rPr>
      </w:pPr>
      <w:proofErr w:type="gramStart"/>
      <w:r>
        <w:rPr>
          <w:color w:val="000000"/>
          <w:sz w:val="18"/>
          <w:szCs w:val="18"/>
        </w:rPr>
        <w:t>Тендерлік</w:t>
      </w:r>
      <w:r w:rsidRPr="001D5E1C">
        <w:rPr>
          <w:color w:val="000000"/>
          <w:sz w:val="18"/>
          <w:szCs w:val="18"/>
          <w:lang w:val="en-US"/>
        </w:rPr>
        <w:t xml:space="preserve"> </w:t>
      </w:r>
      <w:r>
        <w:rPr>
          <w:color w:val="000000"/>
          <w:sz w:val="18"/>
          <w:szCs w:val="18"/>
        </w:rPr>
        <w:t>өтінім</w:t>
      </w:r>
      <w:r w:rsidRPr="001D5E1C">
        <w:rPr>
          <w:color w:val="000000"/>
          <w:sz w:val="18"/>
          <w:szCs w:val="18"/>
          <w:lang w:val="en-US"/>
        </w:rPr>
        <w:t xml:space="preserve"> </w:t>
      </w:r>
      <w:r>
        <w:rPr>
          <w:color w:val="000000"/>
          <w:sz w:val="18"/>
          <w:szCs w:val="18"/>
        </w:rPr>
        <w:t>өшпейтін</w:t>
      </w:r>
      <w:r w:rsidRPr="001D5E1C">
        <w:rPr>
          <w:color w:val="000000"/>
          <w:sz w:val="18"/>
          <w:szCs w:val="18"/>
          <w:lang w:val="en-US"/>
        </w:rPr>
        <w:t xml:space="preserve"> </w:t>
      </w:r>
      <w:r>
        <w:rPr>
          <w:color w:val="000000"/>
          <w:sz w:val="18"/>
          <w:szCs w:val="18"/>
        </w:rPr>
        <w:t>сиямен</w:t>
      </w:r>
      <w:r w:rsidRPr="001D5E1C">
        <w:rPr>
          <w:color w:val="000000"/>
          <w:sz w:val="18"/>
          <w:szCs w:val="18"/>
          <w:lang w:val="en-US"/>
        </w:rPr>
        <w:t xml:space="preserve"> </w:t>
      </w:r>
      <w:r>
        <w:rPr>
          <w:color w:val="000000"/>
          <w:sz w:val="18"/>
          <w:szCs w:val="18"/>
        </w:rPr>
        <w:t>басылады</w:t>
      </w:r>
      <w:r w:rsidRPr="001D5E1C">
        <w:rPr>
          <w:color w:val="000000"/>
          <w:sz w:val="18"/>
          <w:szCs w:val="18"/>
          <w:lang w:val="en-US"/>
        </w:rPr>
        <w:t xml:space="preserve"> </w:t>
      </w:r>
      <w:r>
        <w:rPr>
          <w:color w:val="000000"/>
          <w:sz w:val="18"/>
          <w:szCs w:val="18"/>
        </w:rPr>
        <w:t>не</w:t>
      </w:r>
      <w:r w:rsidRPr="001D5E1C">
        <w:rPr>
          <w:color w:val="000000"/>
          <w:sz w:val="18"/>
          <w:szCs w:val="18"/>
          <w:lang w:val="en-US"/>
        </w:rPr>
        <w:t xml:space="preserve"> </w:t>
      </w:r>
      <w:r>
        <w:rPr>
          <w:color w:val="000000"/>
          <w:sz w:val="18"/>
          <w:szCs w:val="18"/>
        </w:rPr>
        <w:t>жазылады</w:t>
      </w:r>
      <w:r w:rsidRPr="001D5E1C">
        <w:rPr>
          <w:color w:val="000000"/>
          <w:sz w:val="18"/>
          <w:szCs w:val="18"/>
          <w:lang w:val="en-US"/>
        </w:rPr>
        <w:t xml:space="preserve">, </w:t>
      </w:r>
      <w:r>
        <w:rPr>
          <w:color w:val="000000"/>
          <w:sz w:val="18"/>
          <w:szCs w:val="18"/>
        </w:rPr>
        <w:t>тігілген</w:t>
      </w:r>
      <w:r w:rsidRPr="001D5E1C">
        <w:rPr>
          <w:color w:val="000000"/>
          <w:sz w:val="18"/>
          <w:szCs w:val="18"/>
          <w:lang w:val="en-US"/>
        </w:rPr>
        <w:t xml:space="preserve"> </w:t>
      </w:r>
      <w:r>
        <w:rPr>
          <w:color w:val="000000"/>
          <w:sz w:val="18"/>
          <w:szCs w:val="18"/>
        </w:rPr>
        <w:t>және</w:t>
      </w:r>
      <w:r w:rsidRPr="001D5E1C">
        <w:rPr>
          <w:color w:val="000000"/>
          <w:sz w:val="18"/>
          <w:szCs w:val="18"/>
          <w:lang w:val="en-US"/>
        </w:rPr>
        <w:t xml:space="preserve"> </w:t>
      </w:r>
      <w:r>
        <w:rPr>
          <w:color w:val="000000"/>
          <w:sz w:val="18"/>
          <w:szCs w:val="18"/>
        </w:rPr>
        <w:t>нөмірленген</w:t>
      </w:r>
      <w:r w:rsidRPr="001D5E1C">
        <w:rPr>
          <w:color w:val="000000"/>
          <w:sz w:val="18"/>
          <w:szCs w:val="18"/>
          <w:lang w:val="en-US"/>
        </w:rPr>
        <w:t xml:space="preserve"> </w:t>
      </w:r>
      <w:r>
        <w:rPr>
          <w:color w:val="000000"/>
          <w:sz w:val="18"/>
          <w:szCs w:val="18"/>
        </w:rPr>
        <w:t>түрде</w:t>
      </w:r>
      <w:r w:rsidRPr="001D5E1C">
        <w:rPr>
          <w:color w:val="000000"/>
          <w:sz w:val="18"/>
          <w:szCs w:val="18"/>
          <w:lang w:val="en-US"/>
        </w:rPr>
        <w:t xml:space="preserve"> </w:t>
      </w:r>
      <w:r>
        <w:rPr>
          <w:color w:val="000000"/>
          <w:sz w:val="18"/>
          <w:szCs w:val="18"/>
        </w:rPr>
        <w:t>ұсынылады</w:t>
      </w:r>
      <w:r w:rsidRPr="001D5E1C">
        <w:rPr>
          <w:color w:val="000000"/>
          <w:sz w:val="18"/>
          <w:szCs w:val="18"/>
          <w:lang w:val="en-US"/>
        </w:rPr>
        <w:t xml:space="preserve">, </w:t>
      </w:r>
      <w:r>
        <w:rPr>
          <w:color w:val="000000"/>
          <w:sz w:val="18"/>
          <w:szCs w:val="18"/>
        </w:rPr>
        <w:t>соңғы</w:t>
      </w:r>
      <w:r w:rsidRPr="001D5E1C">
        <w:rPr>
          <w:color w:val="000000"/>
          <w:sz w:val="18"/>
          <w:szCs w:val="18"/>
          <w:lang w:val="en-US"/>
        </w:rPr>
        <w:t xml:space="preserve"> </w:t>
      </w:r>
      <w:r>
        <w:rPr>
          <w:color w:val="000000"/>
          <w:sz w:val="18"/>
          <w:szCs w:val="18"/>
        </w:rPr>
        <w:t>беті</w:t>
      </w:r>
      <w:r w:rsidRPr="001D5E1C">
        <w:rPr>
          <w:color w:val="000000"/>
          <w:sz w:val="18"/>
          <w:szCs w:val="18"/>
          <w:lang w:val="en-US"/>
        </w:rPr>
        <w:t xml:space="preserve"> </w:t>
      </w:r>
      <w:r>
        <w:rPr>
          <w:color w:val="000000"/>
          <w:sz w:val="18"/>
          <w:szCs w:val="18"/>
        </w:rPr>
        <w:t>әлеуетті</w:t>
      </w:r>
      <w:r w:rsidRPr="001D5E1C">
        <w:rPr>
          <w:color w:val="000000"/>
          <w:sz w:val="18"/>
          <w:szCs w:val="18"/>
          <w:lang w:val="en-US"/>
        </w:rPr>
        <w:t xml:space="preserve"> </w:t>
      </w:r>
      <w:r>
        <w:rPr>
          <w:color w:val="000000"/>
          <w:sz w:val="18"/>
          <w:szCs w:val="18"/>
        </w:rPr>
        <w:t>өнім</w:t>
      </w:r>
      <w:r w:rsidRPr="001D5E1C">
        <w:rPr>
          <w:color w:val="000000"/>
          <w:sz w:val="18"/>
          <w:szCs w:val="18"/>
          <w:lang w:val="en-US"/>
        </w:rPr>
        <w:t xml:space="preserve"> </w:t>
      </w:r>
      <w:r>
        <w:rPr>
          <w:color w:val="000000"/>
          <w:sz w:val="18"/>
          <w:szCs w:val="18"/>
        </w:rPr>
        <w:t>берушінің</w:t>
      </w:r>
      <w:r w:rsidRPr="001D5E1C">
        <w:rPr>
          <w:color w:val="000000"/>
          <w:sz w:val="18"/>
          <w:szCs w:val="18"/>
          <w:lang w:val="en-US"/>
        </w:rPr>
        <w:t xml:space="preserve"> </w:t>
      </w:r>
      <w:r>
        <w:rPr>
          <w:color w:val="000000"/>
          <w:sz w:val="18"/>
          <w:szCs w:val="18"/>
        </w:rPr>
        <w:t>өкіл</w:t>
      </w:r>
      <w:r>
        <w:rPr>
          <w:color w:val="000000"/>
          <w:sz w:val="18"/>
          <w:szCs w:val="18"/>
        </w:rPr>
        <w:t>інің</w:t>
      </w:r>
      <w:r w:rsidRPr="001D5E1C">
        <w:rPr>
          <w:color w:val="000000"/>
          <w:sz w:val="18"/>
          <w:szCs w:val="18"/>
          <w:lang w:val="en-US"/>
        </w:rPr>
        <w:t xml:space="preserve"> </w:t>
      </w:r>
      <w:r>
        <w:rPr>
          <w:color w:val="000000"/>
          <w:sz w:val="18"/>
          <w:szCs w:val="18"/>
        </w:rPr>
        <w:t>қолымен</w:t>
      </w:r>
      <w:r w:rsidRPr="001D5E1C">
        <w:rPr>
          <w:color w:val="000000"/>
          <w:sz w:val="18"/>
          <w:szCs w:val="18"/>
          <w:lang w:val="en-US"/>
        </w:rPr>
        <w:t xml:space="preserve"> </w:t>
      </w:r>
      <w:r>
        <w:rPr>
          <w:color w:val="000000"/>
          <w:sz w:val="18"/>
          <w:szCs w:val="18"/>
        </w:rPr>
        <w:t>бекітіледі</w:t>
      </w:r>
      <w:r w:rsidRPr="001D5E1C">
        <w:rPr>
          <w:color w:val="000000"/>
          <w:sz w:val="18"/>
          <w:szCs w:val="18"/>
          <w:lang w:val="en-US"/>
        </w:rPr>
        <w:t xml:space="preserve">. </w:t>
      </w:r>
      <w:r>
        <w:rPr>
          <w:sz w:val="18"/>
          <w:szCs w:val="18"/>
        </w:rPr>
        <w:t>Грамматикалық</w:t>
      </w:r>
      <w:r w:rsidRPr="001D5E1C">
        <w:rPr>
          <w:sz w:val="18"/>
          <w:szCs w:val="18"/>
          <w:lang w:val="en-US"/>
        </w:rPr>
        <w:t xml:space="preserve"> </w:t>
      </w:r>
      <w:r>
        <w:rPr>
          <w:sz w:val="18"/>
          <w:szCs w:val="18"/>
        </w:rPr>
        <w:t>немесе</w:t>
      </w:r>
      <w:r w:rsidRPr="001D5E1C">
        <w:rPr>
          <w:sz w:val="18"/>
          <w:szCs w:val="18"/>
          <w:lang w:val="en-US"/>
        </w:rPr>
        <w:t xml:space="preserve"> </w:t>
      </w:r>
      <w:r>
        <w:rPr>
          <w:sz w:val="18"/>
          <w:szCs w:val="18"/>
        </w:rPr>
        <w:t>арифметикалық</w:t>
      </w:r>
      <w:r w:rsidRPr="001D5E1C">
        <w:rPr>
          <w:sz w:val="18"/>
          <w:szCs w:val="18"/>
          <w:lang w:val="en-US"/>
        </w:rPr>
        <w:t xml:space="preserve"> </w:t>
      </w:r>
      <w:r>
        <w:rPr>
          <w:sz w:val="18"/>
          <w:szCs w:val="18"/>
        </w:rPr>
        <w:t>қателерді</w:t>
      </w:r>
      <w:r w:rsidRPr="001D5E1C">
        <w:rPr>
          <w:sz w:val="18"/>
          <w:szCs w:val="18"/>
          <w:lang w:val="en-US"/>
        </w:rPr>
        <w:t xml:space="preserve"> </w:t>
      </w:r>
      <w:r>
        <w:rPr>
          <w:sz w:val="18"/>
          <w:szCs w:val="18"/>
        </w:rPr>
        <w:t>түзету</w:t>
      </w:r>
      <w:r w:rsidRPr="001D5E1C">
        <w:rPr>
          <w:sz w:val="18"/>
          <w:szCs w:val="18"/>
          <w:lang w:val="en-US"/>
        </w:rPr>
        <w:t xml:space="preserve"> </w:t>
      </w:r>
      <w:r>
        <w:rPr>
          <w:sz w:val="18"/>
          <w:szCs w:val="18"/>
        </w:rPr>
        <w:t>қажет</w:t>
      </w:r>
      <w:r w:rsidRPr="001D5E1C">
        <w:rPr>
          <w:sz w:val="18"/>
          <w:szCs w:val="18"/>
          <w:lang w:val="en-US"/>
        </w:rPr>
        <w:t xml:space="preserve"> </w:t>
      </w:r>
      <w:r>
        <w:rPr>
          <w:sz w:val="18"/>
          <w:szCs w:val="18"/>
        </w:rPr>
        <w:t>болған</w:t>
      </w:r>
      <w:r w:rsidRPr="001D5E1C">
        <w:rPr>
          <w:sz w:val="18"/>
          <w:szCs w:val="18"/>
          <w:lang w:val="en-US"/>
        </w:rPr>
        <w:t xml:space="preserve"> </w:t>
      </w:r>
      <w:r>
        <w:rPr>
          <w:sz w:val="18"/>
          <w:szCs w:val="18"/>
        </w:rPr>
        <w:t>жағдайларды</w:t>
      </w:r>
      <w:r w:rsidRPr="001D5E1C">
        <w:rPr>
          <w:sz w:val="18"/>
          <w:szCs w:val="18"/>
          <w:lang w:val="en-US"/>
        </w:rPr>
        <w:t xml:space="preserve"> </w:t>
      </w:r>
      <w:r>
        <w:rPr>
          <w:sz w:val="18"/>
          <w:szCs w:val="18"/>
        </w:rPr>
        <w:t>қоспағанда</w:t>
      </w:r>
      <w:r w:rsidRPr="001D5E1C">
        <w:rPr>
          <w:sz w:val="18"/>
          <w:szCs w:val="18"/>
          <w:lang w:val="en-US"/>
        </w:rPr>
        <w:t xml:space="preserve">, </w:t>
      </w:r>
      <w:r>
        <w:rPr>
          <w:sz w:val="18"/>
          <w:szCs w:val="18"/>
        </w:rPr>
        <w:t>тендерлік</w:t>
      </w:r>
      <w:r w:rsidRPr="001D5E1C">
        <w:rPr>
          <w:sz w:val="18"/>
          <w:szCs w:val="18"/>
          <w:lang w:val="en-US"/>
        </w:rPr>
        <w:t xml:space="preserve"> </w:t>
      </w:r>
      <w:r>
        <w:rPr>
          <w:sz w:val="18"/>
          <w:szCs w:val="18"/>
        </w:rPr>
        <w:t>өтінімнің</w:t>
      </w:r>
      <w:r w:rsidRPr="001D5E1C">
        <w:rPr>
          <w:sz w:val="18"/>
          <w:szCs w:val="18"/>
          <w:lang w:val="en-US"/>
        </w:rPr>
        <w:t xml:space="preserve"> </w:t>
      </w:r>
      <w:r>
        <w:rPr>
          <w:sz w:val="18"/>
          <w:szCs w:val="18"/>
        </w:rPr>
        <w:t>мәтініне</w:t>
      </w:r>
      <w:r w:rsidRPr="001D5E1C">
        <w:rPr>
          <w:sz w:val="18"/>
          <w:szCs w:val="18"/>
          <w:lang w:val="en-US"/>
        </w:rPr>
        <w:t xml:space="preserve"> </w:t>
      </w:r>
      <w:r>
        <w:rPr>
          <w:sz w:val="18"/>
          <w:szCs w:val="18"/>
        </w:rPr>
        <w:t>жолдарды</w:t>
      </w:r>
      <w:proofErr w:type="gramEnd"/>
      <w:r>
        <w:rPr>
          <w:sz w:val="18"/>
          <w:szCs w:val="18"/>
        </w:rPr>
        <w:t>ң</w:t>
      </w:r>
      <w:r w:rsidRPr="001D5E1C">
        <w:rPr>
          <w:sz w:val="18"/>
          <w:szCs w:val="18"/>
          <w:lang w:val="en-US"/>
        </w:rPr>
        <w:t xml:space="preserve"> </w:t>
      </w:r>
      <w:r>
        <w:rPr>
          <w:sz w:val="18"/>
          <w:szCs w:val="18"/>
        </w:rPr>
        <w:t>арасына</w:t>
      </w:r>
      <w:r w:rsidRPr="001D5E1C">
        <w:rPr>
          <w:sz w:val="18"/>
          <w:szCs w:val="18"/>
          <w:lang w:val="en-US"/>
        </w:rPr>
        <w:t xml:space="preserve"> </w:t>
      </w:r>
      <w:r>
        <w:rPr>
          <w:sz w:val="18"/>
          <w:szCs w:val="18"/>
        </w:rPr>
        <w:t>кі</w:t>
      </w:r>
      <w:proofErr w:type="gramStart"/>
      <w:r>
        <w:rPr>
          <w:sz w:val="18"/>
          <w:szCs w:val="18"/>
        </w:rPr>
        <w:t>р</w:t>
      </w:r>
      <w:proofErr w:type="gramEnd"/>
      <w:r>
        <w:rPr>
          <w:sz w:val="18"/>
          <w:szCs w:val="18"/>
        </w:rPr>
        <w:t>істірулер</w:t>
      </w:r>
      <w:r w:rsidRPr="001D5E1C">
        <w:rPr>
          <w:sz w:val="18"/>
          <w:szCs w:val="18"/>
          <w:lang w:val="en-US"/>
        </w:rPr>
        <w:t xml:space="preserve">, </w:t>
      </w:r>
      <w:r>
        <w:rPr>
          <w:sz w:val="18"/>
          <w:szCs w:val="18"/>
        </w:rPr>
        <w:t>өшірулер</w:t>
      </w:r>
      <w:r w:rsidRPr="001D5E1C">
        <w:rPr>
          <w:sz w:val="18"/>
          <w:szCs w:val="18"/>
          <w:lang w:val="en-US"/>
        </w:rPr>
        <w:t xml:space="preserve"> </w:t>
      </w:r>
      <w:r>
        <w:rPr>
          <w:sz w:val="18"/>
          <w:szCs w:val="18"/>
        </w:rPr>
        <w:t>немесе</w:t>
      </w:r>
      <w:r w:rsidRPr="001D5E1C">
        <w:rPr>
          <w:sz w:val="18"/>
          <w:szCs w:val="18"/>
          <w:lang w:val="en-US"/>
        </w:rPr>
        <w:t xml:space="preserve"> </w:t>
      </w:r>
      <w:r>
        <w:rPr>
          <w:sz w:val="18"/>
          <w:szCs w:val="18"/>
        </w:rPr>
        <w:t>қосымшалар</w:t>
      </w:r>
      <w:r w:rsidRPr="001D5E1C">
        <w:rPr>
          <w:sz w:val="18"/>
          <w:szCs w:val="18"/>
          <w:lang w:val="en-US"/>
        </w:rPr>
        <w:t xml:space="preserve"> </w:t>
      </w:r>
      <w:r>
        <w:rPr>
          <w:sz w:val="18"/>
          <w:szCs w:val="18"/>
        </w:rPr>
        <w:t>енгізуге</w:t>
      </w:r>
      <w:r w:rsidRPr="001D5E1C">
        <w:rPr>
          <w:sz w:val="18"/>
          <w:szCs w:val="18"/>
          <w:lang w:val="en-US"/>
        </w:rPr>
        <w:t xml:space="preserve"> </w:t>
      </w:r>
      <w:r>
        <w:rPr>
          <w:sz w:val="18"/>
          <w:szCs w:val="18"/>
        </w:rPr>
        <w:t>жол</w:t>
      </w:r>
      <w:r w:rsidRPr="001D5E1C">
        <w:rPr>
          <w:sz w:val="18"/>
          <w:szCs w:val="18"/>
          <w:lang w:val="en-US"/>
        </w:rPr>
        <w:t xml:space="preserve"> </w:t>
      </w:r>
      <w:r>
        <w:rPr>
          <w:sz w:val="18"/>
          <w:szCs w:val="18"/>
        </w:rPr>
        <w:t>берілмейді</w:t>
      </w:r>
      <w:r w:rsidRPr="001D5E1C">
        <w:rPr>
          <w:sz w:val="18"/>
          <w:szCs w:val="18"/>
          <w:lang w:val="en-US"/>
        </w:rPr>
        <w:t>.</w:t>
      </w:r>
      <w:r w:rsidRPr="001D5E1C">
        <w:rPr>
          <w:sz w:val="18"/>
          <w:szCs w:val="18"/>
          <w:lang w:val="en-US"/>
        </w:rPr>
        <w:br/>
      </w:r>
      <w:r>
        <w:rPr>
          <w:color w:val="000000"/>
          <w:sz w:val="18"/>
          <w:szCs w:val="18"/>
        </w:rPr>
        <w:t>Тендерге</w:t>
      </w:r>
      <w:r w:rsidRPr="001D5E1C">
        <w:rPr>
          <w:color w:val="000000"/>
          <w:sz w:val="18"/>
          <w:szCs w:val="18"/>
          <w:lang w:val="en-US"/>
        </w:rPr>
        <w:t xml:space="preserve"> </w:t>
      </w:r>
      <w:r>
        <w:rPr>
          <w:color w:val="000000"/>
          <w:sz w:val="18"/>
          <w:szCs w:val="18"/>
        </w:rPr>
        <w:t>қатысуға</w:t>
      </w:r>
      <w:r w:rsidRPr="001D5E1C">
        <w:rPr>
          <w:color w:val="000000"/>
          <w:sz w:val="18"/>
          <w:szCs w:val="18"/>
          <w:lang w:val="en-US"/>
        </w:rPr>
        <w:t xml:space="preserve"> </w:t>
      </w:r>
      <w:r>
        <w:rPr>
          <w:color w:val="000000"/>
          <w:sz w:val="18"/>
          <w:szCs w:val="18"/>
        </w:rPr>
        <w:t>ниет</w:t>
      </w:r>
      <w:r w:rsidRPr="001D5E1C">
        <w:rPr>
          <w:color w:val="000000"/>
          <w:sz w:val="18"/>
          <w:szCs w:val="18"/>
          <w:lang w:val="en-US"/>
        </w:rPr>
        <w:t xml:space="preserve"> </w:t>
      </w:r>
      <w:r>
        <w:rPr>
          <w:color w:val="000000"/>
          <w:sz w:val="18"/>
          <w:szCs w:val="18"/>
        </w:rPr>
        <w:t>білдір</w:t>
      </w:r>
      <w:r>
        <w:rPr>
          <w:color w:val="000000"/>
          <w:sz w:val="18"/>
          <w:szCs w:val="18"/>
        </w:rPr>
        <w:t>ген</w:t>
      </w:r>
      <w:r w:rsidRPr="001D5E1C">
        <w:rPr>
          <w:color w:val="000000"/>
          <w:sz w:val="18"/>
          <w:szCs w:val="18"/>
          <w:lang w:val="en-US"/>
        </w:rPr>
        <w:t xml:space="preserve"> </w:t>
      </w:r>
      <w:r>
        <w:rPr>
          <w:color w:val="000000"/>
          <w:sz w:val="18"/>
          <w:szCs w:val="18"/>
        </w:rPr>
        <w:t>әлеуетті</w:t>
      </w:r>
      <w:r w:rsidRPr="001D5E1C">
        <w:rPr>
          <w:color w:val="000000"/>
          <w:sz w:val="18"/>
          <w:szCs w:val="18"/>
          <w:lang w:val="en-US"/>
        </w:rPr>
        <w:t xml:space="preserve"> </w:t>
      </w:r>
      <w:r>
        <w:rPr>
          <w:color w:val="000000"/>
          <w:sz w:val="18"/>
          <w:szCs w:val="18"/>
        </w:rPr>
        <w:t>өнім</w:t>
      </w:r>
      <w:r w:rsidRPr="001D5E1C">
        <w:rPr>
          <w:color w:val="000000"/>
          <w:sz w:val="18"/>
          <w:szCs w:val="18"/>
          <w:lang w:val="en-US"/>
        </w:rPr>
        <w:t xml:space="preserve"> </w:t>
      </w:r>
      <w:r>
        <w:rPr>
          <w:color w:val="000000"/>
          <w:sz w:val="18"/>
          <w:szCs w:val="18"/>
        </w:rPr>
        <w:t>беруші</w:t>
      </w:r>
      <w:r w:rsidRPr="001D5E1C">
        <w:rPr>
          <w:color w:val="000000"/>
          <w:sz w:val="18"/>
          <w:szCs w:val="18"/>
          <w:lang w:val="en-US"/>
        </w:rPr>
        <w:t xml:space="preserve"> </w:t>
      </w:r>
      <w:r>
        <w:rPr>
          <w:color w:val="000000"/>
          <w:sz w:val="18"/>
          <w:szCs w:val="18"/>
        </w:rPr>
        <w:t>тендерлік</w:t>
      </w:r>
      <w:r w:rsidRPr="001D5E1C">
        <w:rPr>
          <w:color w:val="000000"/>
          <w:sz w:val="18"/>
          <w:szCs w:val="18"/>
          <w:lang w:val="en-US"/>
        </w:rPr>
        <w:t xml:space="preserve"> </w:t>
      </w:r>
      <w:r>
        <w:rPr>
          <w:color w:val="000000"/>
          <w:sz w:val="18"/>
          <w:szCs w:val="18"/>
        </w:rPr>
        <w:t>өтінімдерді</w:t>
      </w:r>
      <w:r w:rsidRPr="001D5E1C">
        <w:rPr>
          <w:color w:val="000000"/>
          <w:sz w:val="18"/>
          <w:szCs w:val="18"/>
          <w:lang w:val="en-US"/>
        </w:rPr>
        <w:t xml:space="preserve"> </w:t>
      </w:r>
      <w:r>
        <w:rPr>
          <w:color w:val="000000"/>
          <w:sz w:val="18"/>
          <w:szCs w:val="18"/>
        </w:rPr>
        <w:t>қабылдаудың</w:t>
      </w:r>
      <w:r w:rsidRPr="001D5E1C">
        <w:rPr>
          <w:color w:val="000000"/>
          <w:sz w:val="18"/>
          <w:szCs w:val="18"/>
          <w:lang w:val="en-US"/>
        </w:rPr>
        <w:t xml:space="preserve"> </w:t>
      </w:r>
      <w:r>
        <w:rPr>
          <w:color w:val="000000"/>
          <w:sz w:val="18"/>
          <w:szCs w:val="18"/>
        </w:rPr>
        <w:t>соңғы</w:t>
      </w:r>
      <w:r w:rsidRPr="001D5E1C">
        <w:rPr>
          <w:color w:val="000000"/>
          <w:sz w:val="18"/>
          <w:szCs w:val="18"/>
          <w:lang w:val="en-US"/>
        </w:rPr>
        <w:t xml:space="preserve"> </w:t>
      </w:r>
      <w:r>
        <w:rPr>
          <w:color w:val="000000"/>
          <w:sz w:val="18"/>
          <w:szCs w:val="18"/>
        </w:rPr>
        <w:t>мерзімі</w:t>
      </w:r>
      <w:r w:rsidRPr="001D5E1C">
        <w:rPr>
          <w:color w:val="000000"/>
          <w:sz w:val="18"/>
          <w:szCs w:val="18"/>
          <w:lang w:val="en-US"/>
        </w:rPr>
        <w:t xml:space="preserve"> </w:t>
      </w:r>
      <w:r>
        <w:rPr>
          <w:color w:val="000000"/>
          <w:sz w:val="18"/>
          <w:szCs w:val="18"/>
        </w:rPr>
        <w:t>аяқталғанға</w:t>
      </w:r>
      <w:r w:rsidRPr="001D5E1C">
        <w:rPr>
          <w:color w:val="000000"/>
          <w:sz w:val="18"/>
          <w:szCs w:val="18"/>
          <w:lang w:val="en-US"/>
        </w:rPr>
        <w:t xml:space="preserve"> </w:t>
      </w:r>
      <w:r>
        <w:rPr>
          <w:color w:val="000000"/>
          <w:sz w:val="18"/>
          <w:szCs w:val="18"/>
        </w:rPr>
        <w:t>дейін</w:t>
      </w:r>
      <w:r w:rsidRPr="001D5E1C">
        <w:rPr>
          <w:color w:val="000000"/>
          <w:sz w:val="18"/>
          <w:szCs w:val="18"/>
          <w:lang w:val="en-US"/>
        </w:rPr>
        <w:t xml:space="preserve"> </w:t>
      </w:r>
      <w:r>
        <w:rPr>
          <w:color w:val="000000"/>
          <w:sz w:val="18"/>
          <w:szCs w:val="18"/>
        </w:rPr>
        <w:t>тапсырыс</w:t>
      </w:r>
      <w:r w:rsidRPr="001D5E1C">
        <w:rPr>
          <w:color w:val="000000"/>
          <w:sz w:val="18"/>
          <w:szCs w:val="18"/>
          <w:lang w:val="en-US"/>
        </w:rPr>
        <w:t xml:space="preserve"> </w:t>
      </w:r>
      <w:r>
        <w:rPr>
          <w:color w:val="000000"/>
          <w:sz w:val="18"/>
          <w:szCs w:val="18"/>
        </w:rPr>
        <w:t>берушіге</w:t>
      </w:r>
      <w:r w:rsidRPr="001D5E1C">
        <w:rPr>
          <w:color w:val="000000"/>
          <w:sz w:val="18"/>
          <w:szCs w:val="18"/>
          <w:lang w:val="en-US"/>
        </w:rPr>
        <w:t xml:space="preserve"> </w:t>
      </w:r>
      <w:r>
        <w:rPr>
          <w:color w:val="000000"/>
          <w:sz w:val="18"/>
          <w:szCs w:val="18"/>
        </w:rPr>
        <w:t>немесе</w:t>
      </w:r>
      <w:r w:rsidRPr="001D5E1C">
        <w:rPr>
          <w:color w:val="000000"/>
          <w:sz w:val="18"/>
          <w:szCs w:val="18"/>
          <w:lang w:val="en-US"/>
        </w:rPr>
        <w:t xml:space="preserve"> </w:t>
      </w:r>
      <w:r>
        <w:rPr>
          <w:color w:val="000000"/>
          <w:sz w:val="18"/>
          <w:szCs w:val="18"/>
        </w:rPr>
        <w:t>сатып</w:t>
      </w:r>
      <w:r w:rsidRPr="001D5E1C">
        <w:rPr>
          <w:color w:val="000000"/>
          <w:sz w:val="18"/>
          <w:szCs w:val="18"/>
          <w:lang w:val="en-US"/>
        </w:rPr>
        <w:t xml:space="preserve"> </w:t>
      </w:r>
      <w:r>
        <w:rPr>
          <w:color w:val="000000"/>
          <w:sz w:val="18"/>
          <w:szCs w:val="18"/>
        </w:rPr>
        <w:t>алуды</w:t>
      </w:r>
      <w:r w:rsidRPr="001D5E1C">
        <w:rPr>
          <w:color w:val="000000"/>
          <w:sz w:val="18"/>
          <w:szCs w:val="18"/>
          <w:lang w:val="en-US"/>
        </w:rPr>
        <w:t xml:space="preserve"> </w:t>
      </w:r>
      <w:r>
        <w:rPr>
          <w:color w:val="000000"/>
          <w:sz w:val="18"/>
          <w:szCs w:val="18"/>
        </w:rPr>
        <w:t>ұйымдастырушыға</w:t>
      </w:r>
      <w:r w:rsidRPr="001D5E1C">
        <w:rPr>
          <w:color w:val="000000"/>
          <w:sz w:val="18"/>
          <w:szCs w:val="18"/>
          <w:lang w:val="en-US"/>
        </w:rPr>
        <w:t xml:space="preserve"> </w:t>
      </w:r>
      <w:r>
        <w:rPr>
          <w:color w:val="000000"/>
          <w:sz w:val="18"/>
          <w:szCs w:val="18"/>
        </w:rPr>
        <w:t>жабық</w:t>
      </w:r>
      <w:r w:rsidRPr="001D5E1C">
        <w:rPr>
          <w:color w:val="000000"/>
          <w:sz w:val="18"/>
          <w:szCs w:val="18"/>
          <w:lang w:val="en-US"/>
        </w:rPr>
        <w:t xml:space="preserve"> </w:t>
      </w:r>
      <w:r>
        <w:rPr>
          <w:color w:val="000000"/>
          <w:sz w:val="18"/>
          <w:szCs w:val="18"/>
        </w:rPr>
        <w:t>түрде</w:t>
      </w:r>
      <w:r w:rsidRPr="001D5E1C">
        <w:rPr>
          <w:color w:val="000000"/>
          <w:sz w:val="18"/>
          <w:szCs w:val="18"/>
          <w:lang w:val="en-US"/>
        </w:rPr>
        <w:t xml:space="preserve"> </w:t>
      </w:r>
      <w:r>
        <w:rPr>
          <w:color w:val="000000"/>
          <w:sz w:val="18"/>
          <w:szCs w:val="18"/>
        </w:rPr>
        <w:t>тендерлік</w:t>
      </w:r>
      <w:r w:rsidRPr="001D5E1C">
        <w:rPr>
          <w:color w:val="000000"/>
          <w:sz w:val="18"/>
          <w:szCs w:val="18"/>
          <w:lang w:val="en-US"/>
        </w:rPr>
        <w:t xml:space="preserve"> </w:t>
      </w:r>
      <w:r>
        <w:rPr>
          <w:color w:val="000000"/>
          <w:sz w:val="18"/>
          <w:szCs w:val="18"/>
        </w:rPr>
        <w:t>құжаттаманың</w:t>
      </w:r>
      <w:r w:rsidRPr="001D5E1C">
        <w:rPr>
          <w:color w:val="000000"/>
          <w:sz w:val="18"/>
          <w:szCs w:val="18"/>
          <w:lang w:val="en-US"/>
        </w:rPr>
        <w:t xml:space="preserve"> </w:t>
      </w:r>
      <w:r>
        <w:rPr>
          <w:color w:val="000000"/>
          <w:sz w:val="18"/>
          <w:szCs w:val="18"/>
        </w:rPr>
        <w:t>ережелеріне</w:t>
      </w:r>
      <w:r w:rsidRPr="001D5E1C">
        <w:rPr>
          <w:color w:val="000000"/>
          <w:sz w:val="18"/>
          <w:szCs w:val="18"/>
          <w:lang w:val="en-US"/>
        </w:rPr>
        <w:t xml:space="preserve"> </w:t>
      </w:r>
      <w:r>
        <w:rPr>
          <w:color w:val="000000"/>
          <w:sz w:val="18"/>
          <w:szCs w:val="18"/>
        </w:rPr>
        <w:t>сәйкес</w:t>
      </w:r>
      <w:r w:rsidRPr="001D5E1C">
        <w:rPr>
          <w:color w:val="000000"/>
          <w:sz w:val="18"/>
          <w:szCs w:val="18"/>
          <w:lang w:val="en-US"/>
        </w:rPr>
        <w:t xml:space="preserve"> </w:t>
      </w:r>
      <w:r>
        <w:rPr>
          <w:color w:val="000000"/>
          <w:sz w:val="18"/>
          <w:szCs w:val="18"/>
        </w:rPr>
        <w:t>жасалған</w:t>
      </w:r>
      <w:r w:rsidRPr="001D5E1C">
        <w:rPr>
          <w:color w:val="000000"/>
          <w:sz w:val="18"/>
          <w:szCs w:val="18"/>
          <w:lang w:val="en-US"/>
        </w:rPr>
        <w:t xml:space="preserve"> </w:t>
      </w:r>
      <w:r>
        <w:rPr>
          <w:color w:val="000000"/>
          <w:sz w:val="18"/>
          <w:szCs w:val="18"/>
        </w:rPr>
        <w:t>тендерлік</w:t>
      </w:r>
      <w:r w:rsidRPr="001D5E1C">
        <w:rPr>
          <w:color w:val="000000"/>
          <w:sz w:val="18"/>
          <w:szCs w:val="18"/>
          <w:lang w:val="en-US"/>
        </w:rPr>
        <w:t xml:space="preserve"> </w:t>
      </w:r>
      <w:r>
        <w:rPr>
          <w:color w:val="000000"/>
          <w:sz w:val="18"/>
          <w:szCs w:val="18"/>
        </w:rPr>
        <w:t>өтінімді</w:t>
      </w:r>
      <w:r w:rsidRPr="001D5E1C">
        <w:rPr>
          <w:color w:val="000000"/>
          <w:sz w:val="18"/>
          <w:szCs w:val="18"/>
          <w:lang w:val="en-US"/>
        </w:rPr>
        <w:t xml:space="preserve"> </w:t>
      </w:r>
      <w:r>
        <w:rPr>
          <w:color w:val="000000"/>
          <w:sz w:val="18"/>
          <w:szCs w:val="18"/>
        </w:rPr>
        <w:t>ұсынады</w:t>
      </w:r>
      <w:r w:rsidRPr="001D5E1C">
        <w:rPr>
          <w:color w:val="000000"/>
          <w:sz w:val="18"/>
          <w:szCs w:val="18"/>
          <w:lang w:val="en-US"/>
        </w:rPr>
        <w:t>.</w:t>
      </w:r>
      <w:r w:rsidRPr="001D5E1C">
        <w:rPr>
          <w:sz w:val="18"/>
          <w:szCs w:val="18"/>
          <w:lang w:val="en-US"/>
        </w:rPr>
        <w:t xml:space="preserve"> </w:t>
      </w:r>
      <w:r>
        <w:rPr>
          <w:color w:val="000000"/>
          <w:sz w:val="18"/>
          <w:szCs w:val="18"/>
        </w:rPr>
        <w:t>Тендерлік</w:t>
      </w:r>
      <w:r w:rsidRPr="001D5E1C">
        <w:rPr>
          <w:color w:val="000000"/>
          <w:sz w:val="18"/>
          <w:szCs w:val="18"/>
          <w:lang w:val="en-US"/>
        </w:rPr>
        <w:t xml:space="preserve"> </w:t>
      </w:r>
      <w:r>
        <w:rPr>
          <w:color w:val="000000"/>
          <w:sz w:val="18"/>
          <w:szCs w:val="18"/>
        </w:rPr>
        <w:t>өтінім</w:t>
      </w:r>
      <w:r w:rsidRPr="001D5E1C">
        <w:rPr>
          <w:color w:val="000000"/>
          <w:sz w:val="18"/>
          <w:szCs w:val="18"/>
          <w:lang w:val="en-US"/>
        </w:rPr>
        <w:t xml:space="preserve"> </w:t>
      </w:r>
      <w:r>
        <w:rPr>
          <w:color w:val="000000"/>
          <w:sz w:val="18"/>
          <w:szCs w:val="18"/>
        </w:rPr>
        <w:t>әлеу</w:t>
      </w:r>
      <w:r>
        <w:rPr>
          <w:color w:val="000000"/>
          <w:sz w:val="18"/>
          <w:szCs w:val="18"/>
        </w:rPr>
        <w:t>етті</w:t>
      </w:r>
      <w:r w:rsidRPr="001D5E1C">
        <w:rPr>
          <w:color w:val="000000"/>
          <w:sz w:val="18"/>
          <w:szCs w:val="18"/>
          <w:lang w:val="en-US"/>
        </w:rPr>
        <w:t xml:space="preserve"> </w:t>
      </w:r>
      <w:r>
        <w:rPr>
          <w:color w:val="000000"/>
          <w:sz w:val="18"/>
          <w:szCs w:val="18"/>
        </w:rPr>
        <w:t>өнім</w:t>
      </w:r>
      <w:r w:rsidRPr="001D5E1C">
        <w:rPr>
          <w:color w:val="000000"/>
          <w:sz w:val="18"/>
          <w:szCs w:val="18"/>
          <w:lang w:val="en-US"/>
        </w:rPr>
        <w:t xml:space="preserve"> </w:t>
      </w:r>
      <w:r>
        <w:rPr>
          <w:color w:val="000000"/>
          <w:sz w:val="18"/>
          <w:szCs w:val="18"/>
        </w:rPr>
        <w:t>берушінің</w:t>
      </w:r>
      <w:r w:rsidRPr="001D5E1C">
        <w:rPr>
          <w:color w:val="000000"/>
          <w:sz w:val="18"/>
          <w:szCs w:val="18"/>
          <w:lang w:val="en-US"/>
        </w:rPr>
        <w:t xml:space="preserve"> </w:t>
      </w:r>
      <w:r>
        <w:rPr>
          <w:color w:val="000000"/>
          <w:sz w:val="18"/>
          <w:szCs w:val="18"/>
        </w:rPr>
        <w:t>атауы</w:t>
      </w:r>
      <w:r w:rsidRPr="001D5E1C">
        <w:rPr>
          <w:color w:val="000000"/>
          <w:sz w:val="18"/>
          <w:szCs w:val="18"/>
          <w:lang w:val="en-US"/>
        </w:rPr>
        <w:t xml:space="preserve"> </w:t>
      </w:r>
      <w:r>
        <w:rPr>
          <w:color w:val="000000"/>
          <w:sz w:val="18"/>
          <w:szCs w:val="18"/>
        </w:rPr>
        <w:t>мен</w:t>
      </w:r>
      <w:r w:rsidRPr="001D5E1C">
        <w:rPr>
          <w:color w:val="000000"/>
          <w:sz w:val="18"/>
          <w:szCs w:val="18"/>
          <w:lang w:val="en-US"/>
        </w:rPr>
        <w:t xml:space="preserve"> </w:t>
      </w:r>
      <w:proofErr w:type="gramStart"/>
      <w:r>
        <w:rPr>
          <w:color w:val="000000"/>
          <w:sz w:val="18"/>
          <w:szCs w:val="18"/>
        </w:rPr>
        <w:t>заңды</w:t>
      </w:r>
      <w:proofErr w:type="gramEnd"/>
      <w:r w:rsidRPr="001D5E1C">
        <w:rPr>
          <w:color w:val="000000"/>
          <w:sz w:val="18"/>
          <w:szCs w:val="18"/>
          <w:lang w:val="en-US"/>
        </w:rPr>
        <w:t xml:space="preserve"> </w:t>
      </w:r>
      <w:r>
        <w:rPr>
          <w:color w:val="000000"/>
          <w:sz w:val="18"/>
          <w:szCs w:val="18"/>
        </w:rPr>
        <w:t>мекен</w:t>
      </w:r>
      <w:r w:rsidRPr="001D5E1C">
        <w:rPr>
          <w:color w:val="000000"/>
          <w:sz w:val="18"/>
          <w:szCs w:val="18"/>
          <w:lang w:val="en-US"/>
        </w:rPr>
        <w:t>-</w:t>
      </w:r>
      <w:r>
        <w:rPr>
          <w:color w:val="000000"/>
          <w:sz w:val="18"/>
          <w:szCs w:val="18"/>
        </w:rPr>
        <w:t>жайы</w:t>
      </w:r>
      <w:r w:rsidRPr="001D5E1C">
        <w:rPr>
          <w:color w:val="000000"/>
          <w:sz w:val="18"/>
          <w:szCs w:val="18"/>
          <w:lang w:val="en-US"/>
        </w:rPr>
        <w:t xml:space="preserve"> </w:t>
      </w:r>
      <w:r>
        <w:rPr>
          <w:color w:val="000000"/>
          <w:sz w:val="18"/>
          <w:szCs w:val="18"/>
        </w:rPr>
        <w:t>көрсетілген</w:t>
      </w:r>
      <w:r w:rsidRPr="001D5E1C">
        <w:rPr>
          <w:color w:val="000000"/>
          <w:sz w:val="18"/>
          <w:szCs w:val="18"/>
          <w:lang w:val="en-US"/>
        </w:rPr>
        <w:t xml:space="preserve"> </w:t>
      </w:r>
      <w:r>
        <w:rPr>
          <w:color w:val="000000"/>
          <w:sz w:val="18"/>
          <w:szCs w:val="18"/>
        </w:rPr>
        <w:t>конвертке</w:t>
      </w:r>
      <w:r w:rsidRPr="001D5E1C">
        <w:rPr>
          <w:color w:val="000000"/>
          <w:sz w:val="18"/>
          <w:szCs w:val="18"/>
          <w:lang w:val="en-US"/>
        </w:rPr>
        <w:t xml:space="preserve"> </w:t>
      </w:r>
      <w:r>
        <w:rPr>
          <w:color w:val="000000"/>
          <w:sz w:val="18"/>
          <w:szCs w:val="18"/>
        </w:rPr>
        <w:t>салынып</w:t>
      </w:r>
      <w:r w:rsidRPr="001D5E1C">
        <w:rPr>
          <w:color w:val="000000"/>
          <w:sz w:val="18"/>
          <w:szCs w:val="18"/>
          <w:lang w:val="en-US"/>
        </w:rPr>
        <w:t xml:space="preserve"> </w:t>
      </w:r>
      <w:r>
        <w:rPr>
          <w:color w:val="000000"/>
          <w:sz w:val="18"/>
          <w:szCs w:val="18"/>
        </w:rPr>
        <w:t>мөрленеді</w:t>
      </w:r>
      <w:r w:rsidRPr="001D5E1C">
        <w:rPr>
          <w:color w:val="000000"/>
          <w:sz w:val="18"/>
          <w:szCs w:val="18"/>
          <w:lang w:val="en-US"/>
        </w:rPr>
        <w:t xml:space="preserve">. </w:t>
      </w:r>
      <w:r>
        <w:rPr>
          <w:color w:val="000000"/>
          <w:sz w:val="18"/>
          <w:szCs w:val="18"/>
        </w:rPr>
        <w:t>Конверт</w:t>
      </w:r>
      <w:r w:rsidRPr="001D5E1C">
        <w:rPr>
          <w:color w:val="000000"/>
          <w:sz w:val="18"/>
          <w:szCs w:val="18"/>
          <w:lang w:val="en-US"/>
        </w:rPr>
        <w:t xml:space="preserve"> </w:t>
      </w:r>
      <w:r>
        <w:rPr>
          <w:color w:val="000000"/>
          <w:sz w:val="18"/>
          <w:szCs w:val="18"/>
        </w:rPr>
        <w:t>тапсырыс</w:t>
      </w:r>
      <w:r w:rsidRPr="001D5E1C">
        <w:rPr>
          <w:color w:val="000000"/>
          <w:sz w:val="18"/>
          <w:szCs w:val="18"/>
          <w:lang w:val="en-US"/>
        </w:rPr>
        <w:t xml:space="preserve"> </w:t>
      </w:r>
      <w:r>
        <w:rPr>
          <w:color w:val="000000"/>
          <w:sz w:val="18"/>
          <w:szCs w:val="18"/>
        </w:rPr>
        <w:t>берушіге</w:t>
      </w:r>
      <w:r w:rsidRPr="001D5E1C">
        <w:rPr>
          <w:color w:val="000000"/>
          <w:sz w:val="18"/>
          <w:szCs w:val="18"/>
          <w:lang w:val="en-US"/>
        </w:rPr>
        <w:t xml:space="preserve"> </w:t>
      </w:r>
      <w:r>
        <w:rPr>
          <w:color w:val="000000"/>
          <w:sz w:val="18"/>
          <w:szCs w:val="18"/>
        </w:rPr>
        <w:t>немесе</w:t>
      </w:r>
      <w:r w:rsidRPr="001D5E1C">
        <w:rPr>
          <w:color w:val="000000"/>
          <w:sz w:val="18"/>
          <w:szCs w:val="18"/>
          <w:lang w:val="en-US"/>
        </w:rPr>
        <w:t xml:space="preserve"> </w:t>
      </w:r>
      <w:r>
        <w:rPr>
          <w:color w:val="000000"/>
          <w:sz w:val="18"/>
          <w:szCs w:val="18"/>
        </w:rPr>
        <w:t>сатып</w:t>
      </w:r>
      <w:r w:rsidRPr="001D5E1C">
        <w:rPr>
          <w:color w:val="000000"/>
          <w:sz w:val="18"/>
          <w:szCs w:val="18"/>
          <w:lang w:val="en-US"/>
        </w:rPr>
        <w:t xml:space="preserve"> </w:t>
      </w:r>
      <w:r>
        <w:rPr>
          <w:color w:val="000000"/>
          <w:sz w:val="18"/>
          <w:szCs w:val="18"/>
        </w:rPr>
        <w:t>алуды</w:t>
      </w:r>
      <w:r w:rsidRPr="001D5E1C">
        <w:rPr>
          <w:color w:val="000000"/>
          <w:sz w:val="18"/>
          <w:szCs w:val="18"/>
          <w:lang w:val="en-US"/>
        </w:rPr>
        <w:t xml:space="preserve"> </w:t>
      </w:r>
      <w:r>
        <w:rPr>
          <w:color w:val="000000"/>
          <w:sz w:val="18"/>
          <w:szCs w:val="18"/>
        </w:rPr>
        <w:t>ұйымдастырушыға</w:t>
      </w:r>
      <w:r w:rsidRPr="001D5E1C">
        <w:rPr>
          <w:color w:val="000000"/>
          <w:sz w:val="18"/>
          <w:szCs w:val="18"/>
          <w:lang w:val="en-US"/>
        </w:rPr>
        <w:t xml:space="preserve"> </w:t>
      </w:r>
      <w:r>
        <w:rPr>
          <w:color w:val="000000"/>
          <w:sz w:val="18"/>
          <w:szCs w:val="18"/>
        </w:rPr>
        <w:t>тендерлік</w:t>
      </w:r>
      <w:r w:rsidRPr="001D5E1C">
        <w:rPr>
          <w:color w:val="000000"/>
          <w:sz w:val="18"/>
          <w:szCs w:val="18"/>
          <w:lang w:val="en-US"/>
        </w:rPr>
        <w:t xml:space="preserve"> </w:t>
      </w:r>
      <w:r>
        <w:rPr>
          <w:color w:val="000000"/>
          <w:sz w:val="18"/>
          <w:szCs w:val="18"/>
        </w:rPr>
        <w:t>құжаттамада</w:t>
      </w:r>
      <w:r w:rsidRPr="001D5E1C">
        <w:rPr>
          <w:color w:val="000000"/>
          <w:sz w:val="18"/>
          <w:szCs w:val="18"/>
          <w:lang w:val="en-US"/>
        </w:rPr>
        <w:t xml:space="preserve"> </w:t>
      </w:r>
      <w:r>
        <w:rPr>
          <w:color w:val="000000"/>
          <w:sz w:val="18"/>
          <w:szCs w:val="18"/>
        </w:rPr>
        <w:t>көрсетілген</w:t>
      </w:r>
      <w:r w:rsidRPr="001D5E1C">
        <w:rPr>
          <w:color w:val="000000"/>
          <w:sz w:val="18"/>
          <w:szCs w:val="18"/>
          <w:lang w:val="en-US"/>
        </w:rPr>
        <w:t xml:space="preserve"> </w:t>
      </w:r>
      <w:r>
        <w:rPr>
          <w:color w:val="000000"/>
          <w:sz w:val="18"/>
          <w:szCs w:val="18"/>
        </w:rPr>
        <w:t>мекен</w:t>
      </w:r>
      <w:r w:rsidRPr="001D5E1C">
        <w:rPr>
          <w:color w:val="000000"/>
          <w:sz w:val="18"/>
          <w:szCs w:val="18"/>
          <w:lang w:val="en-US"/>
        </w:rPr>
        <w:t>-</w:t>
      </w:r>
      <w:r>
        <w:rPr>
          <w:color w:val="000000"/>
          <w:sz w:val="18"/>
          <w:szCs w:val="18"/>
        </w:rPr>
        <w:t>жай</w:t>
      </w:r>
      <w:r w:rsidRPr="001D5E1C">
        <w:rPr>
          <w:color w:val="000000"/>
          <w:sz w:val="18"/>
          <w:szCs w:val="18"/>
          <w:lang w:val="en-US"/>
        </w:rPr>
        <w:t xml:space="preserve"> </w:t>
      </w:r>
      <w:r>
        <w:rPr>
          <w:color w:val="000000"/>
          <w:sz w:val="18"/>
          <w:szCs w:val="18"/>
        </w:rPr>
        <w:t>бойынша</w:t>
      </w:r>
      <w:r w:rsidRPr="001D5E1C">
        <w:rPr>
          <w:color w:val="000000"/>
          <w:sz w:val="18"/>
          <w:szCs w:val="18"/>
          <w:lang w:val="en-US"/>
        </w:rPr>
        <w:t xml:space="preserve"> </w:t>
      </w:r>
      <w:r>
        <w:rPr>
          <w:color w:val="000000"/>
          <w:sz w:val="18"/>
          <w:szCs w:val="18"/>
        </w:rPr>
        <w:t>жіберілуге</w:t>
      </w:r>
      <w:r w:rsidRPr="001D5E1C">
        <w:rPr>
          <w:color w:val="000000"/>
          <w:sz w:val="18"/>
          <w:szCs w:val="18"/>
          <w:lang w:val="en-US"/>
        </w:rPr>
        <w:t xml:space="preserve"> </w:t>
      </w:r>
      <w:r>
        <w:rPr>
          <w:color w:val="000000"/>
          <w:sz w:val="18"/>
          <w:szCs w:val="18"/>
        </w:rPr>
        <w:t>тиіс</w:t>
      </w:r>
      <w:r w:rsidRPr="001D5E1C">
        <w:rPr>
          <w:color w:val="000000"/>
          <w:sz w:val="18"/>
          <w:szCs w:val="18"/>
          <w:lang w:val="en-US"/>
        </w:rPr>
        <w:t xml:space="preserve"> </w:t>
      </w:r>
      <w:r>
        <w:rPr>
          <w:color w:val="000000"/>
          <w:sz w:val="18"/>
          <w:szCs w:val="18"/>
        </w:rPr>
        <w:t>және</w:t>
      </w:r>
      <w:r w:rsidRPr="001D5E1C">
        <w:rPr>
          <w:color w:val="000000"/>
          <w:sz w:val="18"/>
          <w:szCs w:val="18"/>
          <w:lang w:val="en-US"/>
        </w:rPr>
        <w:t xml:space="preserve"> </w:t>
      </w:r>
      <w:r>
        <w:rPr>
          <w:color w:val="000000"/>
          <w:sz w:val="18"/>
          <w:szCs w:val="18"/>
        </w:rPr>
        <w:t>онда</w:t>
      </w:r>
      <w:r w:rsidRPr="001D5E1C">
        <w:rPr>
          <w:color w:val="000000"/>
          <w:sz w:val="18"/>
          <w:szCs w:val="18"/>
          <w:lang w:val="en-US"/>
        </w:rPr>
        <w:t xml:space="preserve"> </w:t>
      </w:r>
      <w:r>
        <w:rPr>
          <w:color w:val="000000"/>
          <w:sz w:val="18"/>
          <w:szCs w:val="18"/>
        </w:rPr>
        <w:t>сөздер</w:t>
      </w:r>
      <w:r w:rsidRPr="001D5E1C">
        <w:rPr>
          <w:color w:val="000000"/>
          <w:sz w:val="18"/>
          <w:szCs w:val="18"/>
          <w:lang w:val="en-US"/>
        </w:rPr>
        <w:t xml:space="preserve"> </w:t>
      </w:r>
      <w:r>
        <w:rPr>
          <w:color w:val="000000"/>
          <w:sz w:val="18"/>
          <w:szCs w:val="18"/>
        </w:rPr>
        <w:t>бар</w:t>
      </w:r>
      <w:r w:rsidRPr="001D5E1C">
        <w:rPr>
          <w:color w:val="000000"/>
          <w:sz w:val="18"/>
          <w:szCs w:val="18"/>
          <w:lang w:val="en-US"/>
        </w:rPr>
        <w:t xml:space="preserve"> </w:t>
      </w:r>
      <w:r w:rsidRPr="001D5E1C">
        <w:rPr>
          <w:b/>
          <w:sz w:val="18"/>
          <w:szCs w:val="18"/>
          <w:lang w:val="en-US"/>
        </w:rPr>
        <w:t>"</w:t>
      </w:r>
      <w:r>
        <w:rPr>
          <w:b/>
          <w:sz w:val="18"/>
          <w:szCs w:val="18"/>
        </w:rPr>
        <w:t>Бойынша</w:t>
      </w:r>
      <w:r w:rsidRPr="001D5E1C">
        <w:rPr>
          <w:b/>
          <w:sz w:val="18"/>
          <w:szCs w:val="18"/>
          <w:lang w:val="en-US"/>
        </w:rPr>
        <w:t xml:space="preserve"> </w:t>
      </w:r>
      <w:r>
        <w:rPr>
          <w:b/>
          <w:sz w:val="18"/>
          <w:szCs w:val="18"/>
        </w:rPr>
        <w:t>тендер</w:t>
      </w:r>
      <w:r w:rsidRPr="001D5E1C">
        <w:rPr>
          <w:b/>
          <w:sz w:val="18"/>
          <w:szCs w:val="18"/>
          <w:lang w:val="en-US"/>
        </w:rPr>
        <w:t xml:space="preserve"> </w:t>
      </w:r>
      <w:r>
        <w:rPr>
          <w:b/>
          <w:bCs/>
          <w:sz w:val="18"/>
          <w:szCs w:val="18"/>
        </w:rPr>
        <w:t>са</w:t>
      </w:r>
      <w:r>
        <w:rPr>
          <w:b/>
          <w:bCs/>
          <w:sz w:val="18"/>
          <w:szCs w:val="18"/>
        </w:rPr>
        <w:t>тып</w:t>
      </w:r>
      <w:r w:rsidRPr="001D5E1C">
        <w:rPr>
          <w:b/>
          <w:bCs/>
          <w:sz w:val="18"/>
          <w:szCs w:val="18"/>
          <w:lang w:val="en-US"/>
        </w:rPr>
        <w:t xml:space="preserve"> </w:t>
      </w:r>
      <w:r>
        <w:rPr>
          <w:b/>
          <w:bCs/>
          <w:sz w:val="18"/>
          <w:szCs w:val="18"/>
        </w:rPr>
        <w:t>аламын</w:t>
      </w:r>
      <w:r w:rsidRPr="001D5E1C">
        <w:rPr>
          <w:b/>
          <w:sz w:val="18"/>
          <w:szCs w:val="18"/>
          <w:lang w:val="en-US"/>
        </w:rPr>
        <w:t xml:space="preserve"> </w:t>
      </w:r>
      <w:r>
        <w:rPr>
          <w:b/>
          <w:sz w:val="18"/>
          <w:szCs w:val="18"/>
          <w:lang w:val="kk-KZ"/>
        </w:rPr>
        <w:t>медициналық жабдықтар</w:t>
      </w:r>
      <w:r w:rsidRPr="001D5E1C">
        <w:rPr>
          <w:b/>
          <w:sz w:val="18"/>
          <w:szCs w:val="18"/>
          <w:lang w:val="en-US"/>
        </w:rPr>
        <w:t xml:space="preserve">) </w:t>
      </w:r>
      <w:r>
        <w:rPr>
          <w:b/>
          <w:sz w:val="18"/>
          <w:szCs w:val="18"/>
        </w:rPr>
        <w:t>және</w:t>
      </w:r>
      <w:r w:rsidRPr="001D5E1C">
        <w:rPr>
          <w:b/>
          <w:sz w:val="18"/>
          <w:szCs w:val="18"/>
          <w:lang w:val="en-US"/>
        </w:rPr>
        <w:t xml:space="preserve"> "</w:t>
      </w:r>
      <w:r>
        <w:rPr>
          <w:b/>
          <w:sz w:val="18"/>
          <w:szCs w:val="18"/>
        </w:rPr>
        <w:t>Сағат</w:t>
      </w:r>
      <w:r w:rsidRPr="001D5E1C">
        <w:rPr>
          <w:b/>
          <w:sz w:val="18"/>
          <w:szCs w:val="18"/>
          <w:lang w:val="en-US"/>
        </w:rPr>
        <w:t xml:space="preserve"> 14.00-</w:t>
      </w:r>
      <w:r>
        <w:rPr>
          <w:b/>
          <w:sz w:val="18"/>
          <w:szCs w:val="18"/>
        </w:rPr>
        <w:t>ге</w:t>
      </w:r>
      <w:r w:rsidRPr="001D5E1C">
        <w:rPr>
          <w:b/>
          <w:sz w:val="18"/>
          <w:szCs w:val="18"/>
          <w:lang w:val="en-US"/>
        </w:rPr>
        <w:t xml:space="preserve"> </w:t>
      </w:r>
      <w:r>
        <w:rPr>
          <w:b/>
          <w:sz w:val="18"/>
          <w:szCs w:val="18"/>
        </w:rPr>
        <w:t>дейін</w:t>
      </w:r>
      <w:r w:rsidRPr="001D5E1C">
        <w:rPr>
          <w:b/>
          <w:sz w:val="18"/>
          <w:szCs w:val="18"/>
          <w:lang w:val="en-US"/>
        </w:rPr>
        <w:t xml:space="preserve"> </w:t>
      </w:r>
      <w:r>
        <w:rPr>
          <w:b/>
          <w:sz w:val="18"/>
          <w:szCs w:val="18"/>
        </w:rPr>
        <w:t>ашуға</w:t>
      </w:r>
      <w:r w:rsidRPr="001D5E1C">
        <w:rPr>
          <w:b/>
          <w:sz w:val="18"/>
          <w:szCs w:val="18"/>
          <w:lang w:val="en-US"/>
        </w:rPr>
        <w:t xml:space="preserve"> </w:t>
      </w:r>
      <w:r>
        <w:rPr>
          <w:b/>
          <w:sz w:val="18"/>
          <w:szCs w:val="18"/>
        </w:rPr>
        <w:t>болмайды</w:t>
      </w:r>
      <w:r w:rsidRPr="001D5E1C">
        <w:rPr>
          <w:b/>
          <w:sz w:val="18"/>
          <w:szCs w:val="18"/>
          <w:lang w:val="en-US"/>
        </w:rPr>
        <w:t xml:space="preserve"> </w:t>
      </w:r>
      <w:r>
        <w:rPr>
          <w:b/>
          <w:sz w:val="18"/>
          <w:szCs w:val="18"/>
          <w:lang w:val="kk-KZ"/>
        </w:rPr>
        <w:t>02 сәуі</w:t>
      </w:r>
      <w:proofErr w:type="gramStart"/>
      <w:r>
        <w:rPr>
          <w:b/>
          <w:sz w:val="18"/>
          <w:szCs w:val="18"/>
          <w:lang w:val="kk-KZ"/>
        </w:rPr>
        <w:t>р</w:t>
      </w:r>
      <w:proofErr w:type="gramEnd"/>
      <w:r>
        <w:rPr>
          <w:b/>
          <w:sz w:val="18"/>
          <w:szCs w:val="18"/>
          <w:lang w:val="kk-KZ"/>
        </w:rPr>
        <w:t xml:space="preserve"> 2024</w:t>
      </w:r>
      <w:r w:rsidRPr="001D5E1C">
        <w:rPr>
          <w:b/>
          <w:sz w:val="18"/>
          <w:szCs w:val="18"/>
          <w:lang w:val="en-US"/>
        </w:rPr>
        <w:t xml:space="preserve"> </w:t>
      </w:r>
      <w:r>
        <w:rPr>
          <w:b/>
          <w:sz w:val="18"/>
          <w:szCs w:val="18"/>
        </w:rPr>
        <w:t>жылдың</w:t>
      </w:r>
      <w:r w:rsidRPr="001D5E1C">
        <w:rPr>
          <w:b/>
          <w:sz w:val="18"/>
          <w:szCs w:val="18"/>
          <w:lang w:val="en-US"/>
        </w:rPr>
        <w:t>".</w:t>
      </w:r>
    </w:p>
    <w:p w:rsidR="007E7513" w:rsidRPr="001D5E1C" w:rsidRDefault="00033D57">
      <w:pPr>
        <w:jc w:val="both"/>
        <w:rPr>
          <w:b/>
          <w:sz w:val="18"/>
          <w:szCs w:val="18"/>
          <w:lang w:val="en-US"/>
        </w:rPr>
      </w:pPr>
      <w:r>
        <w:rPr>
          <w:b/>
          <w:sz w:val="18"/>
          <w:szCs w:val="18"/>
        </w:rPr>
        <w:t>Әлеуетті</w:t>
      </w:r>
      <w:r w:rsidRPr="001D5E1C">
        <w:rPr>
          <w:b/>
          <w:sz w:val="18"/>
          <w:szCs w:val="18"/>
          <w:lang w:val="en-US"/>
        </w:rPr>
        <w:t xml:space="preserve"> </w:t>
      </w:r>
      <w:r>
        <w:rPr>
          <w:b/>
          <w:sz w:val="18"/>
          <w:szCs w:val="18"/>
        </w:rPr>
        <w:t>өнім</w:t>
      </w:r>
      <w:r w:rsidRPr="001D5E1C">
        <w:rPr>
          <w:b/>
          <w:sz w:val="18"/>
          <w:szCs w:val="18"/>
          <w:lang w:val="en-US"/>
        </w:rPr>
        <w:t xml:space="preserve"> </w:t>
      </w:r>
      <w:r>
        <w:rPr>
          <w:b/>
          <w:sz w:val="18"/>
          <w:szCs w:val="18"/>
        </w:rPr>
        <w:t>беруші</w:t>
      </w:r>
      <w:r w:rsidRPr="001D5E1C">
        <w:rPr>
          <w:b/>
          <w:sz w:val="18"/>
          <w:szCs w:val="18"/>
          <w:lang w:val="en-US"/>
        </w:rPr>
        <w:t xml:space="preserve"> </w:t>
      </w:r>
      <w:r>
        <w:rPr>
          <w:b/>
          <w:sz w:val="18"/>
          <w:szCs w:val="18"/>
        </w:rPr>
        <w:t>тендерге</w:t>
      </w:r>
      <w:r w:rsidRPr="001D5E1C">
        <w:rPr>
          <w:b/>
          <w:sz w:val="18"/>
          <w:szCs w:val="18"/>
          <w:lang w:val="en-US"/>
        </w:rPr>
        <w:t xml:space="preserve"> </w:t>
      </w:r>
      <w:r>
        <w:rPr>
          <w:b/>
          <w:sz w:val="18"/>
          <w:szCs w:val="18"/>
        </w:rPr>
        <w:t>қатысу</w:t>
      </w:r>
      <w:r w:rsidRPr="001D5E1C">
        <w:rPr>
          <w:b/>
          <w:sz w:val="18"/>
          <w:szCs w:val="18"/>
          <w:lang w:val="en-US"/>
        </w:rPr>
        <w:t xml:space="preserve"> </w:t>
      </w:r>
      <w:r>
        <w:rPr>
          <w:b/>
          <w:sz w:val="18"/>
          <w:szCs w:val="18"/>
        </w:rPr>
        <w:t>үшін</w:t>
      </w:r>
      <w:r w:rsidRPr="001D5E1C">
        <w:rPr>
          <w:b/>
          <w:sz w:val="18"/>
          <w:szCs w:val="18"/>
          <w:lang w:val="en-US"/>
        </w:rPr>
        <w:t xml:space="preserve"> </w:t>
      </w:r>
      <w:r>
        <w:rPr>
          <w:b/>
          <w:sz w:val="18"/>
          <w:szCs w:val="18"/>
        </w:rPr>
        <w:t>ұсынған</w:t>
      </w:r>
      <w:r w:rsidRPr="001D5E1C">
        <w:rPr>
          <w:b/>
          <w:sz w:val="18"/>
          <w:szCs w:val="18"/>
          <w:lang w:val="en-US"/>
        </w:rPr>
        <w:t xml:space="preserve"> </w:t>
      </w:r>
      <w:r>
        <w:rPr>
          <w:b/>
          <w:sz w:val="18"/>
          <w:szCs w:val="18"/>
        </w:rPr>
        <w:t>тендерлік</w:t>
      </w:r>
      <w:r w:rsidRPr="001D5E1C">
        <w:rPr>
          <w:b/>
          <w:sz w:val="18"/>
          <w:szCs w:val="18"/>
          <w:lang w:val="en-US"/>
        </w:rPr>
        <w:t xml:space="preserve"> </w:t>
      </w:r>
      <w:r>
        <w:rPr>
          <w:b/>
          <w:sz w:val="18"/>
          <w:szCs w:val="18"/>
        </w:rPr>
        <w:t>өтінімнің</w:t>
      </w:r>
      <w:r w:rsidRPr="001D5E1C">
        <w:rPr>
          <w:b/>
          <w:sz w:val="18"/>
          <w:szCs w:val="18"/>
          <w:lang w:val="en-US"/>
        </w:rPr>
        <w:t xml:space="preserve"> </w:t>
      </w:r>
      <w:r>
        <w:rPr>
          <w:b/>
          <w:sz w:val="18"/>
          <w:szCs w:val="18"/>
        </w:rPr>
        <w:t>қолданылу</w:t>
      </w:r>
      <w:r w:rsidRPr="001D5E1C">
        <w:rPr>
          <w:b/>
          <w:sz w:val="18"/>
          <w:szCs w:val="18"/>
          <w:lang w:val="en-US"/>
        </w:rPr>
        <w:t xml:space="preserve"> </w:t>
      </w:r>
      <w:r>
        <w:rPr>
          <w:b/>
          <w:sz w:val="18"/>
          <w:szCs w:val="18"/>
        </w:rPr>
        <w:t>мерзімі</w:t>
      </w:r>
      <w:r w:rsidRPr="001D5E1C">
        <w:rPr>
          <w:b/>
          <w:sz w:val="18"/>
          <w:szCs w:val="18"/>
          <w:lang w:val="en-US"/>
        </w:rPr>
        <w:t xml:space="preserve"> </w:t>
      </w:r>
      <w:r>
        <w:rPr>
          <w:b/>
          <w:sz w:val="18"/>
          <w:szCs w:val="18"/>
        </w:rPr>
        <w:t>тендердің</w:t>
      </w:r>
      <w:r w:rsidRPr="001D5E1C">
        <w:rPr>
          <w:b/>
          <w:sz w:val="18"/>
          <w:szCs w:val="18"/>
          <w:lang w:val="en-US"/>
        </w:rPr>
        <w:t xml:space="preserve"> </w:t>
      </w:r>
      <w:r>
        <w:rPr>
          <w:b/>
          <w:sz w:val="18"/>
          <w:szCs w:val="18"/>
        </w:rPr>
        <w:t>қорытындылары</w:t>
      </w:r>
      <w:r w:rsidRPr="001D5E1C">
        <w:rPr>
          <w:b/>
          <w:sz w:val="18"/>
          <w:szCs w:val="18"/>
          <w:lang w:val="en-US"/>
        </w:rPr>
        <w:t xml:space="preserve"> </w:t>
      </w:r>
      <w:r>
        <w:rPr>
          <w:b/>
          <w:sz w:val="18"/>
          <w:szCs w:val="18"/>
        </w:rPr>
        <w:t>шығарылғанға</w:t>
      </w:r>
      <w:r w:rsidRPr="001D5E1C">
        <w:rPr>
          <w:b/>
          <w:sz w:val="18"/>
          <w:szCs w:val="18"/>
          <w:lang w:val="en-US"/>
        </w:rPr>
        <w:t xml:space="preserve"> </w:t>
      </w:r>
      <w:r>
        <w:rPr>
          <w:b/>
          <w:sz w:val="18"/>
          <w:szCs w:val="18"/>
        </w:rPr>
        <w:t>дейін</w:t>
      </w:r>
      <w:r w:rsidRPr="001D5E1C">
        <w:rPr>
          <w:b/>
          <w:sz w:val="18"/>
          <w:szCs w:val="18"/>
          <w:lang w:val="en-US"/>
        </w:rPr>
        <w:t xml:space="preserve"> </w:t>
      </w:r>
      <w:r>
        <w:rPr>
          <w:b/>
          <w:sz w:val="18"/>
          <w:szCs w:val="18"/>
        </w:rPr>
        <w:t>болуға</w:t>
      </w:r>
      <w:r w:rsidRPr="001D5E1C">
        <w:rPr>
          <w:b/>
          <w:sz w:val="18"/>
          <w:szCs w:val="18"/>
          <w:lang w:val="en-US"/>
        </w:rPr>
        <w:t xml:space="preserve"> </w:t>
      </w:r>
      <w:proofErr w:type="gramStart"/>
      <w:r>
        <w:rPr>
          <w:b/>
          <w:sz w:val="18"/>
          <w:szCs w:val="18"/>
        </w:rPr>
        <w:t>тиіс</w:t>
      </w:r>
      <w:proofErr w:type="gramEnd"/>
      <w:r w:rsidRPr="001D5E1C">
        <w:rPr>
          <w:b/>
          <w:sz w:val="18"/>
          <w:szCs w:val="18"/>
          <w:lang w:val="en-US"/>
        </w:rPr>
        <w:t>.</w:t>
      </w:r>
    </w:p>
    <w:p w:rsidR="007E7513" w:rsidRPr="001D5E1C" w:rsidRDefault="007E7513">
      <w:pPr>
        <w:jc w:val="both"/>
        <w:rPr>
          <w:b/>
          <w:color w:val="FF0000"/>
          <w:sz w:val="18"/>
          <w:szCs w:val="18"/>
          <w:highlight w:val="yellow"/>
          <w:lang w:val="en-US"/>
        </w:rPr>
      </w:pPr>
    </w:p>
    <w:p w:rsidR="007E7513" w:rsidRDefault="00033D57">
      <w:pPr>
        <w:pStyle w:val="ac"/>
        <w:spacing w:before="0" w:after="0"/>
        <w:jc w:val="center"/>
      </w:pPr>
      <w:r>
        <w:rPr>
          <w:b/>
          <w:bCs/>
          <w:sz w:val="18"/>
          <w:szCs w:val="18"/>
        </w:rPr>
        <w:t>Тендерлік өт</w:t>
      </w:r>
      <w:r>
        <w:rPr>
          <w:b/>
          <w:bCs/>
          <w:sz w:val="18"/>
          <w:szCs w:val="18"/>
        </w:rPr>
        <w:t>інімді кепілдікті қамтамасыз ету</w:t>
      </w:r>
    </w:p>
    <w:p w:rsidR="007E7513" w:rsidRDefault="00033D57">
      <w:pPr>
        <w:pStyle w:val="ac"/>
        <w:spacing w:before="0" w:after="0"/>
        <w:jc w:val="both"/>
        <w:rPr>
          <w:sz w:val="18"/>
          <w:szCs w:val="18"/>
        </w:rPr>
      </w:pPr>
      <w:r>
        <w:rPr>
          <w:sz w:val="18"/>
          <w:szCs w:val="18"/>
        </w:rPr>
        <w:t xml:space="preserve">1. </w:t>
      </w:r>
      <w:r>
        <w:rPr>
          <w:color w:val="000000"/>
          <w:sz w:val="18"/>
          <w:szCs w:val="18"/>
        </w:rPr>
        <w:t>Әлеуетті</w:t>
      </w:r>
      <w:r>
        <w:rPr>
          <w:color w:val="000000"/>
          <w:sz w:val="18"/>
          <w:szCs w:val="18"/>
        </w:rPr>
        <w:t xml:space="preserve"> өнім беруші тендерлік өтініммен бірге тауарларды немесе фармацевтикалық көрсетілетін қызметтерді сатып алуға бөлінген соманың бір пайызы мөлшерінде кепілдікті қамтамасыз етуді енгізеді.</w:t>
      </w:r>
    </w:p>
    <w:p w:rsidR="007E7513" w:rsidRPr="001D5E1C" w:rsidRDefault="00033D57">
      <w:pPr>
        <w:jc w:val="both"/>
        <w:rPr>
          <w:sz w:val="18"/>
          <w:szCs w:val="18"/>
          <w:lang w:val="en-US"/>
        </w:rPr>
      </w:pPr>
      <w:r>
        <w:rPr>
          <w:color w:val="000000"/>
          <w:sz w:val="18"/>
          <w:szCs w:val="18"/>
        </w:rPr>
        <w:t>Тендерлік</w:t>
      </w:r>
      <w:r w:rsidRPr="001D5E1C">
        <w:rPr>
          <w:color w:val="000000"/>
          <w:sz w:val="18"/>
          <w:szCs w:val="18"/>
          <w:lang w:val="en-US"/>
        </w:rPr>
        <w:t xml:space="preserve"> </w:t>
      </w:r>
      <w:r>
        <w:rPr>
          <w:color w:val="000000"/>
          <w:sz w:val="18"/>
          <w:szCs w:val="18"/>
        </w:rPr>
        <w:t>өтінімді</w:t>
      </w:r>
      <w:r w:rsidRPr="001D5E1C">
        <w:rPr>
          <w:color w:val="000000"/>
          <w:sz w:val="18"/>
          <w:szCs w:val="18"/>
          <w:lang w:val="en-US"/>
        </w:rPr>
        <w:t xml:space="preserve"> </w:t>
      </w:r>
      <w:r>
        <w:rPr>
          <w:color w:val="000000"/>
          <w:sz w:val="18"/>
          <w:szCs w:val="18"/>
        </w:rPr>
        <w:t>кепілд</w:t>
      </w:r>
      <w:r>
        <w:rPr>
          <w:color w:val="000000"/>
          <w:sz w:val="18"/>
          <w:szCs w:val="18"/>
        </w:rPr>
        <w:t>ікпен</w:t>
      </w:r>
      <w:r w:rsidRPr="001D5E1C">
        <w:rPr>
          <w:color w:val="000000"/>
          <w:sz w:val="18"/>
          <w:szCs w:val="18"/>
          <w:lang w:val="en-US"/>
        </w:rPr>
        <w:t xml:space="preserve"> </w:t>
      </w:r>
      <w:r>
        <w:rPr>
          <w:color w:val="000000"/>
          <w:sz w:val="18"/>
          <w:szCs w:val="18"/>
        </w:rPr>
        <w:t>қамтамасыз</w:t>
      </w:r>
      <w:r w:rsidRPr="001D5E1C">
        <w:rPr>
          <w:color w:val="000000"/>
          <w:sz w:val="18"/>
          <w:szCs w:val="18"/>
          <w:lang w:val="en-US"/>
        </w:rPr>
        <w:t xml:space="preserve"> </w:t>
      </w:r>
      <w:r>
        <w:rPr>
          <w:color w:val="000000"/>
          <w:sz w:val="18"/>
          <w:szCs w:val="18"/>
        </w:rPr>
        <w:t>ету</w:t>
      </w:r>
      <w:r w:rsidRPr="001D5E1C">
        <w:rPr>
          <w:color w:val="000000"/>
          <w:sz w:val="18"/>
          <w:szCs w:val="18"/>
          <w:lang w:val="en-US"/>
        </w:rPr>
        <w:t xml:space="preserve"> (</w:t>
      </w:r>
      <w:r>
        <w:rPr>
          <w:color w:val="000000"/>
          <w:sz w:val="18"/>
          <w:szCs w:val="18"/>
        </w:rPr>
        <w:t>бұдан</w:t>
      </w:r>
      <w:r w:rsidRPr="001D5E1C">
        <w:rPr>
          <w:color w:val="000000"/>
          <w:sz w:val="18"/>
          <w:szCs w:val="18"/>
          <w:lang w:val="en-US"/>
        </w:rPr>
        <w:t xml:space="preserve"> </w:t>
      </w:r>
      <w:r>
        <w:rPr>
          <w:color w:val="000000"/>
          <w:sz w:val="18"/>
          <w:szCs w:val="18"/>
        </w:rPr>
        <w:t>ә</w:t>
      </w:r>
      <w:proofErr w:type="gramStart"/>
      <w:r>
        <w:rPr>
          <w:color w:val="000000"/>
          <w:sz w:val="18"/>
          <w:szCs w:val="18"/>
        </w:rPr>
        <w:t>р</w:t>
      </w:r>
      <w:proofErr w:type="gramEnd"/>
      <w:r>
        <w:rPr>
          <w:color w:val="000000"/>
          <w:sz w:val="18"/>
          <w:szCs w:val="18"/>
        </w:rPr>
        <w:t>і</w:t>
      </w:r>
      <w:r w:rsidRPr="001D5E1C">
        <w:rPr>
          <w:color w:val="000000"/>
          <w:sz w:val="18"/>
          <w:szCs w:val="18"/>
          <w:lang w:val="en-US"/>
        </w:rPr>
        <w:t xml:space="preserve"> - </w:t>
      </w:r>
      <w:r>
        <w:rPr>
          <w:color w:val="000000"/>
          <w:sz w:val="18"/>
          <w:szCs w:val="18"/>
        </w:rPr>
        <w:t>кепілдікпен</w:t>
      </w:r>
      <w:r w:rsidRPr="001D5E1C">
        <w:rPr>
          <w:color w:val="000000"/>
          <w:sz w:val="18"/>
          <w:szCs w:val="18"/>
          <w:lang w:val="en-US"/>
        </w:rPr>
        <w:t xml:space="preserve"> </w:t>
      </w:r>
      <w:r>
        <w:rPr>
          <w:color w:val="000000"/>
          <w:sz w:val="18"/>
          <w:szCs w:val="18"/>
        </w:rPr>
        <w:t>қамтамасыз</w:t>
      </w:r>
      <w:r w:rsidRPr="001D5E1C">
        <w:rPr>
          <w:color w:val="000000"/>
          <w:sz w:val="18"/>
          <w:szCs w:val="18"/>
          <w:lang w:val="en-US"/>
        </w:rPr>
        <w:t xml:space="preserve"> </w:t>
      </w:r>
      <w:r>
        <w:rPr>
          <w:color w:val="000000"/>
          <w:sz w:val="18"/>
          <w:szCs w:val="18"/>
        </w:rPr>
        <w:t>ету</w:t>
      </w:r>
      <w:r w:rsidRPr="001D5E1C">
        <w:rPr>
          <w:color w:val="000000"/>
          <w:sz w:val="18"/>
          <w:szCs w:val="18"/>
          <w:lang w:val="en-US"/>
        </w:rPr>
        <w:t xml:space="preserve">) </w:t>
      </w:r>
      <w:r>
        <w:rPr>
          <w:color w:val="000000"/>
          <w:sz w:val="18"/>
          <w:szCs w:val="18"/>
        </w:rPr>
        <w:t>келесі</w:t>
      </w:r>
      <w:r w:rsidRPr="001D5E1C">
        <w:rPr>
          <w:color w:val="000000"/>
          <w:sz w:val="18"/>
          <w:szCs w:val="18"/>
          <w:lang w:val="en-US"/>
        </w:rPr>
        <w:t xml:space="preserve"> </w:t>
      </w:r>
      <w:r>
        <w:rPr>
          <w:color w:val="000000"/>
          <w:sz w:val="18"/>
          <w:szCs w:val="18"/>
        </w:rPr>
        <w:t>түрде</w:t>
      </w:r>
      <w:r w:rsidRPr="001D5E1C">
        <w:rPr>
          <w:color w:val="000000"/>
          <w:sz w:val="18"/>
          <w:szCs w:val="18"/>
          <w:lang w:val="en-US"/>
        </w:rPr>
        <w:t xml:space="preserve"> </w:t>
      </w:r>
      <w:r>
        <w:rPr>
          <w:color w:val="000000"/>
          <w:sz w:val="18"/>
          <w:szCs w:val="18"/>
        </w:rPr>
        <w:t>ұсынылады</w:t>
      </w:r>
      <w:r w:rsidRPr="001D5E1C">
        <w:rPr>
          <w:color w:val="000000"/>
          <w:sz w:val="18"/>
          <w:szCs w:val="18"/>
          <w:lang w:val="en-US"/>
        </w:rPr>
        <w:t>:</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 xml:space="preserve">1) </w:t>
      </w:r>
      <w:proofErr w:type="gramStart"/>
      <w:r>
        <w:rPr>
          <w:rFonts w:eastAsia="monospace;Segoe Print"/>
          <w:color w:val="000000"/>
          <w:sz w:val="18"/>
          <w:szCs w:val="18"/>
          <w:shd w:val="clear" w:color="auto" w:fill="FFFFFF"/>
        </w:rPr>
        <w:t>тапсырыс</w:t>
      </w:r>
      <w:proofErr w:type="gramEnd"/>
      <w:r>
        <w:rPr>
          <w:rFonts w:eastAsia="monospace;Segoe Print"/>
          <w:color w:val="000000"/>
          <w:sz w:val="18"/>
          <w:szCs w:val="18"/>
          <w:shd w:val="clear" w:color="auto" w:fill="FFFFFF"/>
        </w:rPr>
        <w:t xml:space="preserve"> берушінің немесе сатып алуды ұйымдастырушының банктік шотына не Қазақстан Республикасының заңнамасында көзделген шотқа енгізілетін кепілді ақшалай жарнаны; </w:t>
      </w:r>
      <w:hyperlink r:id="rId17" w:anchor="z1" w:history="1">
        <w:r>
          <w:rPr>
            <w:rStyle w:val="a4"/>
            <w:rFonts w:eastAsia="monospace;Segoe Print"/>
            <w:color w:val="073A5E"/>
            <w:sz w:val="18"/>
            <w:szCs w:val="18"/>
            <w:shd w:val="clear" w:color="auto" w:fill="FFFFFF"/>
          </w:rPr>
          <w:t>Бюджеттік</w:t>
        </w:r>
      </w:hyperlink>
      <w:r>
        <w:rPr>
          <w:rFonts w:eastAsia="monospace;Segoe Print"/>
          <w:color w:val="000000"/>
          <w:sz w:val="18"/>
          <w:szCs w:val="18"/>
          <w:shd w:val="clear" w:color="auto" w:fill="FFFFFF"/>
        </w:rPr>
        <w:t> Қазақстан Республикасының кодексімен мемлекеттік органдар мен мемлекеттік мекемелер болып табылатын сатып алуды ұйымдастырушылар үшін;</w:t>
      </w:r>
    </w:p>
    <w:p w:rsidR="007E7513" w:rsidRDefault="00033D57">
      <w:pPr>
        <w:pStyle w:val="ac"/>
        <w:shd w:val="clear" w:color="auto" w:fill="FFFFFF"/>
        <w:spacing w:before="0" w:after="0"/>
        <w:jc w:val="both"/>
        <w:textAlignment w:val="baseline"/>
        <w:rPr>
          <w:rFonts w:ascii="monospace;Segoe Print" w:eastAsia="monospace;Segoe Print" w:hAnsi="monospace;Segoe Print" w:cs="monospace;Segoe Print"/>
          <w:color w:val="000000"/>
          <w:sz w:val="18"/>
          <w:szCs w:val="18"/>
        </w:rPr>
      </w:pPr>
      <w:r>
        <w:rPr>
          <w:rFonts w:eastAsia="monospace;Segoe Print"/>
          <w:color w:val="000000"/>
          <w:sz w:val="18"/>
          <w:szCs w:val="18"/>
          <w:shd w:val="clear" w:color="auto" w:fill="FFFFFF"/>
        </w:rPr>
        <w:t xml:space="preserve">2) </w:t>
      </w:r>
      <w:proofErr w:type="gramStart"/>
      <w:r>
        <w:rPr>
          <w:rFonts w:eastAsia="monospace;Segoe Print"/>
          <w:color w:val="000000"/>
          <w:sz w:val="18"/>
          <w:szCs w:val="18"/>
          <w:shd w:val="clear" w:color="auto" w:fill="FFFFFF"/>
        </w:rPr>
        <w:t>нысан</w:t>
      </w:r>
      <w:proofErr w:type="gramEnd"/>
      <w:r>
        <w:rPr>
          <w:rFonts w:eastAsia="monospace;Segoe Print"/>
          <w:color w:val="000000"/>
          <w:sz w:val="18"/>
          <w:szCs w:val="18"/>
          <w:shd w:val="clear" w:color="auto" w:fill="FFFFFF"/>
        </w:rPr>
        <w:t xml:space="preserve"> бойынша банктік кепілдікті, сәйкес </w:t>
      </w:r>
      <w:hyperlink r:id="rId18" w:anchor="z1438" w:history="1">
        <w:r>
          <w:rPr>
            <w:rStyle w:val="a4"/>
            <w:rFonts w:eastAsia="monospace;Segoe Print"/>
            <w:color w:val="073A5E"/>
            <w:sz w:val="18"/>
            <w:szCs w:val="18"/>
            <w:shd w:val="clear" w:color="auto" w:fill="FFFFFF"/>
          </w:rPr>
          <w:t>3 қосымшаға</w:t>
        </w:r>
      </w:hyperlink>
      <w:r>
        <w:rPr>
          <w:rFonts w:eastAsia="monospace;Segoe Print"/>
          <w:color w:val="000000"/>
          <w:sz w:val="18"/>
          <w:szCs w:val="18"/>
          <w:shd w:val="clear" w:color="auto" w:fill="FFFFFF"/>
        </w:rPr>
        <w:t> осы Қағидаларға.</w:t>
      </w:r>
    </w:p>
    <w:p w:rsidR="007E7513" w:rsidRPr="001D5E1C" w:rsidRDefault="00033D57">
      <w:pPr>
        <w:jc w:val="both"/>
        <w:rPr>
          <w:lang w:val="en-US"/>
        </w:rPr>
      </w:pPr>
      <w:r w:rsidRPr="001D5E1C">
        <w:rPr>
          <w:rFonts w:eastAsia="Times New Roman"/>
          <w:sz w:val="18"/>
          <w:szCs w:val="18"/>
          <w:lang w:val="en-US"/>
        </w:rPr>
        <w:t xml:space="preserve"> </w:t>
      </w:r>
      <w:r>
        <w:rPr>
          <w:sz w:val="18"/>
          <w:szCs w:val="18"/>
        </w:rPr>
        <w:t>Ақша</w:t>
      </w:r>
      <w:r w:rsidRPr="001D5E1C">
        <w:rPr>
          <w:sz w:val="18"/>
          <w:szCs w:val="18"/>
          <w:lang w:val="en-US"/>
        </w:rPr>
        <w:t xml:space="preserve"> </w:t>
      </w:r>
      <w:r>
        <w:rPr>
          <w:sz w:val="18"/>
          <w:szCs w:val="18"/>
        </w:rPr>
        <w:t>кепілі</w:t>
      </w:r>
      <w:r w:rsidRPr="001D5E1C">
        <w:rPr>
          <w:sz w:val="18"/>
          <w:szCs w:val="18"/>
          <w:lang w:val="en-US"/>
        </w:rPr>
        <w:t xml:space="preserve"> </w:t>
      </w:r>
      <w:r>
        <w:rPr>
          <w:sz w:val="18"/>
          <w:szCs w:val="18"/>
        </w:rPr>
        <w:t>тү</w:t>
      </w:r>
      <w:proofErr w:type="gramStart"/>
      <w:r>
        <w:rPr>
          <w:sz w:val="18"/>
          <w:szCs w:val="18"/>
        </w:rPr>
        <w:t>р</w:t>
      </w:r>
      <w:proofErr w:type="gramEnd"/>
      <w:r>
        <w:rPr>
          <w:sz w:val="18"/>
          <w:szCs w:val="18"/>
        </w:rPr>
        <w:t>індегі</w:t>
      </w:r>
      <w:r w:rsidRPr="001D5E1C">
        <w:rPr>
          <w:sz w:val="18"/>
          <w:szCs w:val="18"/>
          <w:lang w:val="en-US"/>
        </w:rPr>
        <w:t xml:space="preserve"> </w:t>
      </w:r>
      <w:r>
        <w:rPr>
          <w:sz w:val="18"/>
          <w:szCs w:val="18"/>
        </w:rPr>
        <w:t>тендерлік</w:t>
      </w:r>
      <w:r w:rsidRPr="001D5E1C">
        <w:rPr>
          <w:sz w:val="18"/>
          <w:szCs w:val="18"/>
          <w:lang w:val="en-US"/>
        </w:rPr>
        <w:t xml:space="preserve"> </w:t>
      </w:r>
      <w:r>
        <w:rPr>
          <w:sz w:val="18"/>
          <w:szCs w:val="18"/>
        </w:rPr>
        <w:t>өтінімді</w:t>
      </w:r>
      <w:r w:rsidRPr="001D5E1C">
        <w:rPr>
          <w:sz w:val="18"/>
          <w:szCs w:val="18"/>
          <w:lang w:val="en-US"/>
        </w:rPr>
        <w:t xml:space="preserve"> </w:t>
      </w:r>
      <w:r>
        <w:rPr>
          <w:sz w:val="18"/>
          <w:szCs w:val="18"/>
        </w:rPr>
        <w:t>кепілдікпен</w:t>
      </w:r>
      <w:r w:rsidRPr="001D5E1C">
        <w:rPr>
          <w:sz w:val="18"/>
          <w:szCs w:val="18"/>
          <w:lang w:val="en-US"/>
        </w:rPr>
        <w:t xml:space="preserve"> </w:t>
      </w:r>
      <w:r>
        <w:rPr>
          <w:sz w:val="18"/>
          <w:szCs w:val="18"/>
        </w:rPr>
        <w:t>қамтамасыз</w:t>
      </w:r>
      <w:r w:rsidRPr="001D5E1C">
        <w:rPr>
          <w:sz w:val="18"/>
          <w:szCs w:val="18"/>
          <w:lang w:val="en-US"/>
        </w:rPr>
        <w:t xml:space="preserve"> </w:t>
      </w:r>
      <w:r>
        <w:rPr>
          <w:sz w:val="18"/>
          <w:szCs w:val="18"/>
        </w:rPr>
        <w:t>ету</w:t>
      </w:r>
      <w:r w:rsidRPr="001D5E1C">
        <w:rPr>
          <w:sz w:val="18"/>
          <w:szCs w:val="18"/>
          <w:lang w:val="en-US"/>
        </w:rPr>
        <w:t xml:space="preserve"> </w:t>
      </w:r>
      <w:r>
        <w:rPr>
          <w:sz w:val="18"/>
          <w:szCs w:val="18"/>
        </w:rPr>
        <w:t>әлеуетті</w:t>
      </w:r>
      <w:r w:rsidRPr="001D5E1C">
        <w:rPr>
          <w:sz w:val="18"/>
          <w:szCs w:val="18"/>
          <w:lang w:val="en-US"/>
        </w:rPr>
        <w:t xml:space="preserve"> </w:t>
      </w:r>
      <w:r>
        <w:rPr>
          <w:sz w:val="18"/>
          <w:szCs w:val="18"/>
        </w:rPr>
        <w:t>жеткізушілерге</w:t>
      </w:r>
      <w:r w:rsidRPr="001D5E1C">
        <w:rPr>
          <w:sz w:val="18"/>
          <w:szCs w:val="18"/>
          <w:lang w:val="en-US"/>
        </w:rPr>
        <w:t xml:space="preserve"> </w:t>
      </w:r>
      <w:r>
        <w:rPr>
          <w:sz w:val="18"/>
          <w:szCs w:val="18"/>
        </w:rPr>
        <w:t>төленеді</w:t>
      </w:r>
      <w:r w:rsidRPr="001D5E1C">
        <w:rPr>
          <w:sz w:val="18"/>
          <w:szCs w:val="18"/>
          <w:lang w:val="en-US"/>
        </w:rPr>
        <w:t xml:space="preserve">. </w:t>
      </w:r>
      <w:r>
        <w:rPr>
          <w:b/>
          <w:sz w:val="18"/>
          <w:szCs w:val="18"/>
        </w:rPr>
        <w:t>жеткізуші</w:t>
      </w:r>
      <w:r w:rsidRPr="001D5E1C">
        <w:rPr>
          <w:b/>
          <w:sz w:val="18"/>
          <w:szCs w:val="18"/>
          <w:lang w:val="en-US"/>
        </w:rPr>
        <w:t xml:space="preserve"> </w:t>
      </w:r>
      <w:r>
        <w:rPr>
          <w:b/>
          <w:sz w:val="18"/>
          <w:szCs w:val="18"/>
        </w:rPr>
        <w:t>тендерді</w:t>
      </w:r>
      <w:r w:rsidRPr="001D5E1C">
        <w:rPr>
          <w:b/>
          <w:sz w:val="18"/>
          <w:szCs w:val="18"/>
          <w:lang w:val="en-US"/>
        </w:rPr>
        <w:t xml:space="preserve"> </w:t>
      </w:r>
      <w:r>
        <w:rPr>
          <w:b/>
          <w:sz w:val="18"/>
          <w:szCs w:val="18"/>
        </w:rPr>
        <w:t>ұйымдастырушының</w:t>
      </w:r>
      <w:r w:rsidRPr="001D5E1C">
        <w:rPr>
          <w:b/>
          <w:sz w:val="18"/>
          <w:szCs w:val="18"/>
          <w:lang w:val="en-US"/>
        </w:rPr>
        <w:t xml:space="preserve"> </w:t>
      </w:r>
      <w:r>
        <w:rPr>
          <w:b/>
          <w:sz w:val="18"/>
          <w:szCs w:val="18"/>
        </w:rPr>
        <w:t>тиісті</w:t>
      </w:r>
      <w:r w:rsidRPr="001D5E1C">
        <w:rPr>
          <w:b/>
          <w:sz w:val="18"/>
          <w:szCs w:val="18"/>
          <w:lang w:val="en-US"/>
        </w:rPr>
        <w:t xml:space="preserve"> </w:t>
      </w:r>
      <w:r>
        <w:rPr>
          <w:b/>
          <w:sz w:val="18"/>
          <w:szCs w:val="18"/>
        </w:rPr>
        <w:t>шотына</w:t>
      </w:r>
      <w:r w:rsidRPr="001D5E1C">
        <w:rPr>
          <w:b/>
          <w:sz w:val="18"/>
          <w:szCs w:val="18"/>
          <w:lang w:val="en-US"/>
        </w:rPr>
        <w:t>. (</w:t>
      </w:r>
      <w:r>
        <w:rPr>
          <w:b/>
          <w:sz w:val="18"/>
          <w:szCs w:val="18"/>
        </w:rPr>
        <w:t>БСН</w:t>
      </w:r>
      <w:r w:rsidRPr="001D5E1C">
        <w:rPr>
          <w:b/>
          <w:sz w:val="18"/>
          <w:szCs w:val="18"/>
          <w:lang w:val="en-US"/>
        </w:rPr>
        <w:t xml:space="preserve"> </w:t>
      </w:r>
      <w:r>
        <w:rPr>
          <w:b/>
          <w:sz w:val="18"/>
          <w:szCs w:val="18"/>
          <w:lang w:val="kk-KZ"/>
        </w:rPr>
        <w:t>0502</w:t>
      </w:r>
      <w:r>
        <w:rPr>
          <w:b/>
          <w:sz w:val="18"/>
          <w:szCs w:val="18"/>
          <w:lang w:val="kk-KZ"/>
        </w:rPr>
        <w:t>40004315</w:t>
      </w:r>
      <w:r w:rsidRPr="001D5E1C">
        <w:rPr>
          <w:b/>
          <w:sz w:val="18"/>
          <w:szCs w:val="18"/>
          <w:lang w:val="en-US"/>
        </w:rPr>
        <w:t xml:space="preserve">, </w:t>
      </w:r>
      <w:proofErr w:type="gramStart"/>
      <w:r>
        <w:rPr>
          <w:b/>
          <w:sz w:val="18"/>
          <w:szCs w:val="18"/>
        </w:rPr>
        <w:t>ЖСК</w:t>
      </w:r>
      <w:r w:rsidRPr="001D5E1C">
        <w:rPr>
          <w:b/>
          <w:sz w:val="18"/>
          <w:szCs w:val="18"/>
          <w:lang w:val="en-US"/>
        </w:rPr>
        <w:t xml:space="preserve"> </w:t>
      </w:r>
      <w:r w:rsidRPr="001D5E1C">
        <w:rPr>
          <w:rFonts w:ascii="Helvetica" w:hAnsi="Helvetica" w:cs="Helvetica"/>
          <w:b/>
          <w:color w:val="333333"/>
          <w:sz w:val="18"/>
          <w:szCs w:val="18"/>
          <w:shd w:val="clear" w:color="auto" w:fill="FFFFFF"/>
          <w:lang w:val="en-US"/>
        </w:rPr>
        <w:t> </w:t>
      </w:r>
      <w:r>
        <w:rPr>
          <w:b/>
          <w:sz w:val="18"/>
          <w:szCs w:val="18"/>
          <w:lang w:val="kk-KZ"/>
        </w:rPr>
        <w:t>KZ8494807KZT22031585</w:t>
      </w:r>
      <w:proofErr w:type="gramEnd"/>
      <w:r w:rsidRPr="001D5E1C">
        <w:rPr>
          <w:b/>
          <w:sz w:val="18"/>
          <w:szCs w:val="18"/>
          <w:lang w:val="en-US"/>
        </w:rPr>
        <w:t>, "</w:t>
      </w:r>
      <w:r>
        <w:rPr>
          <w:b/>
          <w:sz w:val="18"/>
          <w:szCs w:val="18"/>
        </w:rPr>
        <w:t>АҚ</w:t>
      </w:r>
      <w:r w:rsidRPr="001D5E1C">
        <w:rPr>
          <w:b/>
          <w:sz w:val="18"/>
          <w:szCs w:val="18"/>
          <w:lang w:val="en-US"/>
        </w:rPr>
        <w:t xml:space="preserve">" </w:t>
      </w:r>
      <w:r>
        <w:rPr>
          <w:b/>
          <w:sz w:val="18"/>
          <w:szCs w:val="18"/>
        </w:rPr>
        <w:t>АҚ</w:t>
      </w:r>
      <w:r w:rsidRPr="001D5E1C">
        <w:rPr>
          <w:b/>
          <w:sz w:val="18"/>
          <w:szCs w:val="18"/>
          <w:lang w:val="en-US"/>
        </w:rPr>
        <w:t>-</w:t>
      </w:r>
      <w:r>
        <w:rPr>
          <w:b/>
          <w:sz w:val="18"/>
          <w:szCs w:val="18"/>
        </w:rPr>
        <w:t>да</w:t>
      </w:r>
      <w:r>
        <w:rPr>
          <w:b/>
          <w:sz w:val="18"/>
          <w:szCs w:val="18"/>
          <w:lang w:val="kk-KZ"/>
        </w:rPr>
        <w:t>Еуразиялық Банк</w:t>
      </w:r>
      <w:r w:rsidRPr="001D5E1C">
        <w:rPr>
          <w:b/>
          <w:sz w:val="18"/>
          <w:szCs w:val="18"/>
          <w:lang w:val="en-US"/>
        </w:rPr>
        <w:t xml:space="preserve">", EURIKZKA </w:t>
      </w:r>
      <w:r>
        <w:rPr>
          <w:b/>
          <w:sz w:val="18"/>
          <w:szCs w:val="18"/>
        </w:rPr>
        <w:t>БСК</w:t>
      </w:r>
      <w:r w:rsidRPr="001D5E1C">
        <w:rPr>
          <w:b/>
          <w:sz w:val="18"/>
          <w:szCs w:val="18"/>
          <w:lang w:val="en-US"/>
        </w:rPr>
        <w:t>)</w:t>
      </w:r>
      <w:r w:rsidRPr="001D5E1C">
        <w:rPr>
          <w:i/>
          <w:iCs/>
          <w:color w:val="800000"/>
          <w:sz w:val="18"/>
          <w:szCs w:val="18"/>
          <w:lang w:val="en-US"/>
        </w:rPr>
        <w:br/>
      </w:r>
      <w:r w:rsidRPr="001D5E1C">
        <w:rPr>
          <w:sz w:val="18"/>
          <w:szCs w:val="18"/>
          <w:lang w:val="en-US"/>
        </w:rPr>
        <w:t xml:space="preserve">2. </w:t>
      </w:r>
      <w:r>
        <w:rPr>
          <w:sz w:val="18"/>
          <w:szCs w:val="18"/>
        </w:rPr>
        <w:t>Тендерлік</w:t>
      </w:r>
      <w:r w:rsidRPr="001D5E1C">
        <w:rPr>
          <w:sz w:val="18"/>
          <w:szCs w:val="18"/>
          <w:lang w:val="en-US"/>
        </w:rPr>
        <w:t xml:space="preserve"> </w:t>
      </w:r>
      <w:r>
        <w:rPr>
          <w:sz w:val="18"/>
          <w:szCs w:val="18"/>
        </w:rPr>
        <w:t>өтінімді</w:t>
      </w:r>
      <w:r w:rsidRPr="001D5E1C">
        <w:rPr>
          <w:sz w:val="18"/>
          <w:szCs w:val="18"/>
          <w:lang w:val="en-US"/>
        </w:rPr>
        <w:t xml:space="preserve"> </w:t>
      </w:r>
      <w:r>
        <w:rPr>
          <w:sz w:val="18"/>
          <w:szCs w:val="18"/>
        </w:rPr>
        <w:t>кепілдікті</w:t>
      </w:r>
      <w:r w:rsidRPr="001D5E1C">
        <w:rPr>
          <w:sz w:val="18"/>
          <w:szCs w:val="18"/>
          <w:lang w:val="en-US"/>
        </w:rPr>
        <w:t xml:space="preserve"> </w:t>
      </w:r>
      <w:r>
        <w:rPr>
          <w:sz w:val="18"/>
          <w:szCs w:val="18"/>
        </w:rPr>
        <w:t>қамтамасыз</w:t>
      </w:r>
      <w:r w:rsidRPr="001D5E1C">
        <w:rPr>
          <w:sz w:val="18"/>
          <w:szCs w:val="18"/>
          <w:lang w:val="en-US"/>
        </w:rPr>
        <w:t xml:space="preserve"> </w:t>
      </w:r>
      <w:r>
        <w:rPr>
          <w:sz w:val="18"/>
          <w:szCs w:val="18"/>
        </w:rPr>
        <w:t>етудің</w:t>
      </w:r>
      <w:r w:rsidRPr="001D5E1C">
        <w:rPr>
          <w:sz w:val="18"/>
          <w:szCs w:val="18"/>
          <w:lang w:val="en-US"/>
        </w:rPr>
        <w:t xml:space="preserve"> </w:t>
      </w:r>
      <w:r>
        <w:rPr>
          <w:sz w:val="18"/>
          <w:szCs w:val="18"/>
        </w:rPr>
        <w:t>қолданылу</w:t>
      </w:r>
      <w:r w:rsidRPr="001D5E1C">
        <w:rPr>
          <w:sz w:val="18"/>
          <w:szCs w:val="18"/>
          <w:lang w:val="en-US"/>
        </w:rPr>
        <w:t xml:space="preserve"> </w:t>
      </w:r>
      <w:r>
        <w:rPr>
          <w:sz w:val="18"/>
          <w:szCs w:val="18"/>
        </w:rPr>
        <w:t>мерзімі</w:t>
      </w:r>
      <w:r w:rsidRPr="001D5E1C">
        <w:rPr>
          <w:sz w:val="18"/>
          <w:szCs w:val="18"/>
          <w:lang w:val="en-US"/>
        </w:rPr>
        <w:t xml:space="preserve"> </w:t>
      </w:r>
      <w:r>
        <w:rPr>
          <w:sz w:val="18"/>
          <w:szCs w:val="18"/>
        </w:rPr>
        <w:t>тендерлік</w:t>
      </w:r>
      <w:r w:rsidRPr="001D5E1C">
        <w:rPr>
          <w:sz w:val="18"/>
          <w:szCs w:val="18"/>
          <w:lang w:val="en-US"/>
        </w:rPr>
        <w:t xml:space="preserve"> </w:t>
      </w:r>
      <w:r>
        <w:rPr>
          <w:sz w:val="18"/>
          <w:szCs w:val="18"/>
        </w:rPr>
        <w:t>өтінімнің</w:t>
      </w:r>
      <w:r w:rsidRPr="001D5E1C">
        <w:rPr>
          <w:sz w:val="18"/>
          <w:szCs w:val="18"/>
          <w:lang w:val="en-US"/>
        </w:rPr>
        <w:t xml:space="preserve"> </w:t>
      </w:r>
      <w:r>
        <w:rPr>
          <w:sz w:val="18"/>
          <w:szCs w:val="18"/>
        </w:rPr>
        <w:t>қолданылу</w:t>
      </w:r>
      <w:r w:rsidRPr="001D5E1C">
        <w:rPr>
          <w:sz w:val="18"/>
          <w:szCs w:val="18"/>
          <w:lang w:val="en-US"/>
        </w:rPr>
        <w:t xml:space="preserve"> </w:t>
      </w:r>
      <w:r>
        <w:rPr>
          <w:sz w:val="18"/>
          <w:szCs w:val="18"/>
        </w:rPr>
        <w:t>мерзімінен</w:t>
      </w:r>
      <w:r w:rsidRPr="001D5E1C">
        <w:rPr>
          <w:sz w:val="18"/>
          <w:szCs w:val="18"/>
          <w:lang w:val="en-US"/>
        </w:rPr>
        <w:t xml:space="preserve"> </w:t>
      </w:r>
      <w:r>
        <w:rPr>
          <w:sz w:val="18"/>
          <w:szCs w:val="18"/>
        </w:rPr>
        <w:t>кем</w:t>
      </w:r>
      <w:r w:rsidRPr="001D5E1C">
        <w:rPr>
          <w:sz w:val="18"/>
          <w:szCs w:val="18"/>
          <w:lang w:val="en-US"/>
        </w:rPr>
        <w:t xml:space="preserve"> </w:t>
      </w:r>
      <w:r>
        <w:rPr>
          <w:sz w:val="18"/>
          <w:szCs w:val="18"/>
        </w:rPr>
        <w:t>болмауға</w:t>
      </w:r>
      <w:r w:rsidRPr="001D5E1C">
        <w:rPr>
          <w:sz w:val="18"/>
          <w:szCs w:val="18"/>
          <w:lang w:val="en-US"/>
        </w:rPr>
        <w:t xml:space="preserve"> </w:t>
      </w:r>
      <w:r>
        <w:rPr>
          <w:sz w:val="18"/>
          <w:szCs w:val="18"/>
        </w:rPr>
        <w:t>тиіс</w:t>
      </w:r>
      <w:r w:rsidRPr="001D5E1C">
        <w:rPr>
          <w:sz w:val="18"/>
          <w:szCs w:val="18"/>
          <w:lang w:val="en-US"/>
        </w:rPr>
        <w:t>.</w:t>
      </w:r>
      <w:r w:rsidRPr="001D5E1C">
        <w:rPr>
          <w:sz w:val="18"/>
          <w:szCs w:val="18"/>
          <w:lang w:val="en-US"/>
        </w:rPr>
        <w:br/>
        <w:t xml:space="preserve">3. </w:t>
      </w:r>
      <w:r>
        <w:rPr>
          <w:sz w:val="18"/>
          <w:szCs w:val="18"/>
        </w:rPr>
        <w:t>Тендерді</w:t>
      </w:r>
      <w:r w:rsidRPr="001D5E1C">
        <w:rPr>
          <w:sz w:val="18"/>
          <w:szCs w:val="18"/>
          <w:lang w:val="en-US"/>
        </w:rPr>
        <w:t xml:space="preserve"> </w:t>
      </w:r>
      <w:r>
        <w:rPr>
          <w:sz w:val="18"/>
          <w:szCs w:val="18"/>
        </w:rPr>
        <w:t>ұйымдастырушы</w:t>
      </w:r>
      <w:r w:rsidRPr="001D5E1C">
        <w:rPr>
          <w:sz w:val="18"/>
          <w:szCs w:val="18"/>
          <w:lang w:val="en-US"/>
        </w:rPr>
        <w:t xml:space="preserve"> </w:t>
      </w:r>
      <w:r>
        <w:rPr>
          <w:sz w:val="18"/>
          <w:szCs w:val="18"/>
        </w:rPr>
        <w:t>тендерлік</w:t>
      </w:r>
      <w:r w:rsidRPr="001D5E1C">
        <w:rPr>
          <w:sz w:val="18"/>
          <w:szCs w:val="18"/>
          <w:lang w:val="en-US"/>
        </w:rPr>
        <w:t xml:space="preserve"> </w:t>
      </w:r>
      <w:r>
        <w:rPr>
          <w:sz w:val="18"/>
          <w:szCs w:val="18"/>
        </w:rPr>
        <w:t>өтінімнің</w:t>
      </w:r>
      <w:r w:rsidRPr="001D5E1C">
        <w:rPr>
          <w:sz w:val="18"/>
          <w:szCs w:val="18"/>
          <w:lang w:val="en-US"/>
        </w:rPr>
        <w:t xml:space="preserve"> </w:t>
      </w:r>
      <w:r>
        <w:rPr>
          <w:sz w:val="18"/>
          <w:szCs w:val="18"/>
        </w:rPr>
        <w:t>ке</w:t>
      </w:r>
      <w:r>
        <w:rPr>
          <w:sz w:val="18"/>
          <w:szCs w:val="18"/>
        </w:rPr>
        <w:t>пілдікті</w:t>
      </w:r>
      <w:r w:rsidRPr="001D5E1C">
        <w:rPr>
          <w:sz w:val="18"/>
          <w:szCs w:val="18"/>
          <w:lang w:val="en-US"/>
        </w:rPr>
        <w:t xml:space="preserve"> </w:t>
      </w:r>
      <w:r>
        <w:rPr>
          <w:sz w:val="18"/>
          <w:szCs w:val="18"/>
        </w:rPr>
        <w:t>қамсыздандырылуын</w:t>
      </w:r>
      <w:r w:rsidRPr="001D5E1C">
        <w:rPr>
          <w:sz w:val="18"/>
          <w:szCs w:val="18"/>
          <w:lang w:val="en-US"/>
        </w:rPr>
        <w:t xml:space="preserve"> </w:t>
      </w:r>
      <w:r>
        <w:rPr>
          <w:sz w:val="18"/>
          <w:szCs w:val="18"/>
        </w:rPr>
        <w:t>мынадай</w:t>
      </w:r>
      <w:r w:rsidRPr="001D5E1C">
        <w:rPr>
          <w:sz w:val="18"/>
          <w:szCs w:val="18"/>
          <w:lang w:val="en-US"/>
        </w:rPr>
        <w:t xml:space="preserve"> </w:t>
      </w:r>
      <w:r>
        <w:rPr>
          <w:sz w:val="18"/>
          <w:szCs w:val="18"/>
        </w:rPr>
        <w:t>жағдайлар</w:t>
      </w:r>
      <w:r w:rsidRPr="001D5E1C">
        <w:rPr>
          <w:sz w:val="18"/>
          <w:szCs w:val="18"/>
          <w:lang w:val="en-US"/>
        </w:rPr>
        <w:t xml:space="preserve"> </w:t>
      </w:r>
      <w:r>
        <w:rPr>
          <w:sz w:val="18"/>
          <w:szCs w:val="18"/>
        </w:rPr>
        <w:t>басталған</w:t>
      </w:r>
      <w:r w:rsidRPr="001D5E1C">
        <w:rPr>
          <w:sz w:val="18"/>
          <w:szCs w:val="18"/>
          <w:lang w:val="en-US"/>
        </w:rPr>
        <w:t xml:space="preserve"> </w:t>
      </w:r>
      <w:r>
        <w:rPr>
          <w:sz w:val="18"/>
          <w:szCs w:val="18"/>
        </w:rPr>
        <w:t>кезден</w:t>
      </w:r>
      <w:r w:rsidRPr="001D5E1C">
        <w:rPr>
          <w:sz w:val="18"/>
          <w:szCs w:val="18"/>
          <w:lang w:val="en-US"/>
        </w:rPr>
        <w:t xml:space="preserve"> </w:t>
      </w:r>
      <w:r>
        <w:rPr>
          <w:sz w:val="18"/>
          <w:szCs w:val="18"/>
        </w:rPr>
        <w:t>бастап</w:t>
      </w:r>
      <w:r w:rsidRPr="001D5E1C">
        <w:rPr>
          <w:sz w:val="18"/>
          <w:szCs w:val="18"/>
          <w:lang w:val="en-US"/>
        </w:rPr>
        <w:t xml:space="preserve"> </w:t>
      </w:r>
      <w:r>
        <w:rPr>
          <w:sz w:val="18"/>
          <w:szCs w:val="18"/>
        </w:rPr>
        <w:t>бес</w:t>
      </w:r>
      <w:r w:rsidRPr="001D5E1C">
        <w:rPr>
          <w:sz w:val="18"/>
          <w:szCs w:val="18"/>
          <w:lang w:val="en-US"/>
        </w:rPr>
        <w:t xml:space="preserve"> </w:t>
      </w:r>
      <w:r>
        <w:rPr>
          <w:sz w:val="18"/>
          <w:szCs w:val="18"/>
        </w:rPr>
        <w:t>жұмыс</w:t>
      </w:r>
      <w:r w:rsidRPr="001D5E1C">
        <w:rPr>
          <w:sz w:val="18"/>
          <w:szCs w:val="18"/>
          <w:lang w:val="en-US"/>
        </w:rPr>
        <w:t xml:space="preserve"> </w:t>
      </w:r>
      <w:r>
        <w:rPr>
          <w:sz w:val="18"/>
          <w:szCs w:val="18"/>
        </w:rPr>
        <w:t>күні</w:t>
      </w:r>
      <w:r w:rsidRPr="001D5E1C">
        <w:rPr>
          <w:sz w:val="18"/>
          <w:szCs w:val="18"/>
          <w:lang w:val="en-US"/>
        </w:rPr>
        <w:t xml:space="preserve"> </w:t>
      </w:r>
      <w:r>
        <w:rPr>
          <w:sz w:val="18"/>
          <w:szCs w:val="18"/>
        </w:rPr>
        <w:t>ішінде</w:t>
      </w:r>
      <w:r w:rsidRPr="001D5E1C">
        <w:rPr>
          <w:sz w:val="18"/>
          <w:szCs w:val="18"/>
          <w:lang w:val="en-US"/>
        </w:rPr>
        <w:t xml:space="preserve"> </w:t>
      </w:r>
      <w:r>
        <w:rPr>
          <w:sz w:val="18"/>
          <w:szCs w:val="18"/>
        </w:rPr>
        <w:t>қайтарады</w:t>
      </w:r>
      <w:r w:rsidRPr="001D5E1C">
        <w:rPr>
          <w:sz w:val="18"/>
          <w:szCs w:val="18"/>
          <w:lang w:val="en-US"/>
        </w:rPr>
        <w:t>:</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әлеуетті</w:t>
      </w:r>
      <w:proofErr w:type="gramEnd"/>
      <w:r>
        <w:rPr>
          <w:rFonts w:eastAsia="monospace;Segoe Print"/>
          <w:color w:val="000000"/>
          <w:sz w:val="18"/>
          <w:szCs w:val="18"/>
          <w:highlight w:val="white"/>
        </w:rPr>
        <w:t xml:space="preserve"> өнім беруші тендерлік өтінімді қабылдаудың соңғы мерзімі өткенге дейін оны қайтарып алған жағдайларда;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құжаттаманың ережелеріне с</w:t>
      </w:r>
      <w:r>
        <w:rPr>
          <w:rFonts w:eastAsia="monospace;Segoe Print"/>
          <w:color w:val="000000"/>
          <w:sz w:val="18"/>
          <w:szCs w:val="18"/>
          <w:highlight w:val="white"/>
        </w:rPr>
        <w:t>әйкес</w:t>
      </w:r>
      <w:r>
        <w:rPr>
          <w:rFonts w:eastAsia="monospace;Segoe Print"/>
          <w:color w:val="000000"/>
          <w:sz w:val="18"/>
          <w:szCs w:val="18"/>
          <w:highlight w:val="white"/>
        </w:rPr>
        <w:t xml:space="preserve"> келмеу негізінде тендерлік өтінім қабылданбаған жағдайларда;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басқа</w:t>
      </w:r>
      <w:proofErr w:type="gramEnd"/>
      <w:r>
        <w:rPr>
          <w:rFonts w:eastAsia="monospace;Segoe Print"/>
          <w:color w:val="000000"/>
          <w:sz w:val="18"/>
          <w:szCs w:val="18"/>
          <w:highlight w:val="white"/>
        </w:rPr>
        <w:t xml:space="preserve"> әлеуетті өнім берушіні тендер жеңімпазы деп тану;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4) </w:t>
      </w:r>
      <w:proofErr w:type="gramStart"/>
      <w:r>
        <w:rPr>
          <w:rFonts w:eastAsia="monospace;Segoe Print"/>
          <w:color w:val="000000"/>
          <w:sz w:val="18"/>
          <w:szCs w:val="18"/>
          <w:highlight w:val="white"/>
        </w:rPr>
        <w:t>тендер</w:t>
      </w:r>
      <w:proofErr w:type="gramEnd"/>
      <w:r>
        <w:rPr>
          <w:rFonts w:eastAsia="monospace;Segoe Print"/>
          <w:color w:val="000000"/>
          <w:sz w:val="18"/>
          <w:szCs w:val="18"/>
          <w:highlight w:val="white"/>
        </w:rPr>
        <w:t xml:space="preserve"> жеңімпазын анықтамай сатып алу рәсімдері тоқтатылған жағдайларда тоқтатылады;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5) </w:t>
      </w:r>
      <w:proofErr w:type="gramStart"/>
      <w:r>
        <w:rPr>
          <w:rFonts w:eastAsia="monospace;Segoe Print"/>
          <w:color w:val="000000"/>
          <w:sz w:val="18"/>
          <w:szCs w:val="18"/>
          <w:highlight w:val="white"/>
        </w:rPr>
        <w:t>сатып</w:t>
      </w:r>
      <w:proofErr w:type="gramEnd"/>
      <w:r>
        <w:rPr>
          <w:rFonts w:eastAsia="monospace;Segoe Print"/>
          <w:color w:val="000000"/>
          <w:sz w:val="18"/>
          <w:szCs w:val="18"/>
          <w:highlight w:val="white"/>
        </w:rPr>
        <w:t xml:space="preserve"> алу шарты күшіне енген және тенде</w:t>
      </w:r>
      <w:r>
        <w:rPr>
          <w:rFonts w:eastAsia="monospace;Segoe Print"/>
          <w:color w:val="000000"/>
          <w:sz w:val="18"/>
          <w:szCs w:val="18"/>
          <w:highlight w:val="white"/>
        </w:rPr>
        <w:t>р жеңімпазы сатып алу шартының орындалуына кепілдікті қамтамасыз етуді енгізген жағдайларда жүзеге асырылады.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sz w:val="18"/>
          <w:szCs w:val="18"/>
        </w:rPr>
        <w:t xml:space="preserve">4. </w:t>
      </w:r>
      <w:r>
        <w:rPr>
          <w:rFonts w:eastAsia="monospace;Segoe Print"/>
          <w:color w:val="000000"/>
          <w:sz w:val="18"/>
          <w:szCs w:val="18"/>
          <w:shd w:val="clear" w:color="auto" w:fill="FFFFFF"/>
        </w:rPr>
        <w:t>Кепілдік қамтамасыз ету әлеуетті өнім берушіге қайтарылмайды, егер</w:t>
      </w:r>
      <w:proofErr w:type="gramStart"/>
      <w:r>
        <w:rPr>
          <w:sz w:val="18"/>
          <w:szCs w:val="18"/>
        </w:rPr>
        <w:t>:</w:t>
      </w:r>
      <w:proofErr w:type="gramEnd"/>
      <w:r>
        <w:rPr>
          <w:sz w:val="18"/>
          <w:szCs w:val="18"/>
        </w:rPr>
        <w:br/>
      </w:r>
      <w:r>
        <w:rPr>
          <w:rFonts w:eastAsia="monospace;Segoe Print"/>
          <w:color w:val="000000"/>
          <w:sz w:val="18"/>
          <w:szCs w:val="18"/>
          <w:shd w:val="clear" w:color="auto" w:fill="FFFFFF"/>
        </w:rPr>
        <w:t>1) ол тендерлік өтінімдерді қабылдаудың соңғы мерзімі аяқталғаннан кейін те</w:t>
      </w:r>
      <w:r>
        <w:rPr>
          <w:rFonts w:eastAsia="monospace;Segoe Print"/>
          <w:color w:val="000000"/>
          <w:sz w:val="18"/>
          <w:szCs w:val="18"/>
          <w:shd w:val="clear" w:color="auto" w:fill="FFFFFF"/>
        </w:rPr>
        <w:t>ндерлік өтінімді қайтарып алған немесе өзгерткен;</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жеңімпаз</w:t>
      </w:r>
      <w:proofErr w:type="gramEnd"/>
      <w:r>
        <w:rPr>
          <w:rFonts w:eastAsia="monospace;Segoe Print"/>
          <w:color w:val="000000"/>
          <w:sz w:val="18"/>
          <w:szCs w:val="18"/>
          <w:highlight w:val="white"/>
        </w:rPr>
        <w:t xml:space="preserve"> тендер жеңімпазы деп танылғаннан кейін сатып алу шартын немесе фармацевтикалық қызметтерді көрсету шартын жасасудан жалтарса;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ол</w:t>
      </w:r>
      <w:proofErr w:type="gramEnd"/>
      <w:r>
        <w:rPr>
          <w:rFonts w:eastAsia="monospace;Segoe Print"/>
          <w:color w:val="000000"/>
          <w:sz w:val="18"/>
          <w:szCs w:val="18"/>
          <w:highlight w:val="white"/>
        </w:rPr>
        <w:t xml:space="preserve"> жеңімпаз деп танылса және сатып алу шартын немесе фармацевтика</w:t>
      </w:r>
      <w:r>
        <w:rPr>
          <w:rFonts w:eastAsia="monospace;Segoe Print"/>
          <w:color w:val="000000"/>
          <w:sz w:val="18"/>
          <w:szCs w:val="18"/>
          <w:highlight w:val="white"/>
        </w:rPr>
        <w:t>лық қызметтерді көрсету шартын кепілдікпен қамтамасыз етуді енгізбесе не уақтылы енгізбесе.</w:t>
      </w:r>
    </w:p>
    <w:p w:rsidR="007E7513" w:rsidRPr="001D5E1C" w:rsidRDefault="007E7513">
      <w:pPr>
        <w:jc w:val="both"/>
        <w:rPr>
          <w:rFonts w:eastAsia="monospace;Segoe Print"/>
          <w:color w:val="000000"/>
          <w:sz w:val="18"/>
          <w:szCs w:val="18"/>
          <w:highlight w:val="yellow"/>
          <w:lang w:val="en-US"/>
        </w:rPr>
      </w:pPr>
    </w:p>
    <w:p w:rsidR="007E7513" w:rsidRPr="001D5E1C" w:rsidRDefault="007E7513">
      <w:pPr>
        <w:jc w:val="both"/>
        <w:rPr>
          <w:sz w:val="18"/>
          <w:szCs w:val="18"/>
          <w:highlight w:val="yellow"/>
          <w:lang w:val="en-US"/>
        </w:rPr>
      </w:pPr>
    </w:p>
    <w:p w:rsidR="007E7513" w:rsidRPr="001D5E1C" w:rsidRDefault="007E7513">
      <w:pPr>
        <w:jc w:val="both"/>
        <w:rPr>
          <w:sz w:val="18"/>
          <w:szCs w:val="18"/>
          <w:highlight w:val="yellow"/>
          <w:lang w:val="en-US"/>
        </w:rPr>
      </w:pPr>
    </w:p>
    <w:p w:rsidR="007E7513" w:rsidRPr="001D5E1C" w:rsidRDefault="007E7513">
      <w:pPr>
        <w:jc w:val="both"/>
        <w:rPr>
          <w:sz w:val="18"/>
          <w:szCs w:val="18"/>
          <w:highlight w:val="yellow"/>
          <w:lang w:val="en-US"/>
        </w:rPr>
      </w:pPr>
    </w:p>
    <w:p w:rsidR="007E7513" w:rsidRDefault="00033D57">
      <w:pPr>
        <w:pStyle w:val="ac"/>
        <w:spacing w:before="0" w:after="0"/>
        <w:jc w:val="center"/>
      </w:pPr>
      <w:r>
        <w:rPr>
          <w:b/>
          <w:bCs/>
          <w:sz w:val="18"/>
          <w:szCs w:val="18"/>
        </w:rPr>
        <w:t>Тендерлік өтінімдер салынған конверттерді ашу</w:t>
      </w:r>
    </w:p>
    <w:p w:rsidR="007E7513" w:rsidRDefault="00033D57">
      <w:pPr>
        <w:pStyle w:val="ac"/>
        <w:spacing w:before="0" w:after="0"/>
        <w:jc w:val="both"/>
        <w:rPr>
          <w:sz w:val="18"/>
          <w:szCs w:val="18"/>
        </w:rPr>
      </w:pPr>
      <w:r>
        <w:rPr>
          <w:sz w:val="18"/>
          <w:szCs w:val="18"/>
        </w:rPr>
        <w:t>1. Тендерлік өтінімдерді қабылдаудың аяқталуы мен тендерлік өтінімдер салынған конверттерді ашудың басталуы арасын</w:t>
      </w:r>
      <w:r>
        <w:rPr>
          <w:sz w:val="18"/>
          <w:szCs w:val="18"/>
        </w:rPr>
        <w:t>дағы уақыттың ұзақтығы екі сағаттан аспайды.</w:t>
      </w:r>
    </w:p>
    <w:p w:rsidR="007E7513" w:rsidRDefault="00033D57">
      <w:pPr>
        <w:pStyle w:val="ac"/>
        <w:spacing w:before="0" w:after="0"/>
        <w:jc w:val="both"/>
        <w:rPr>
          <w:sz w:val="18"/>
          <w:szCs w:val="18"/>
        </w:rPr>
      </w:pPr>
      <w:r>
        <w:rPr>
          <w:sz w:val="18"/>
          <w:szCs w:val="18"/>
        </w:rPr>
        <w:t>2. Тендерлік өтінімдер салынған конверттерді тендерлік комиссия аудио- және бейнетіркеуді қолдана отырып, тендерлік құжаттамада айқындалған уақытта және орында ашады.</w:t>
      </w:r>
    </w:p>
    <w:p w:rsidR="007E7513" w:rsidRDefault="00033D57">
      <w:pPr>
        <w:pStyle w:val="ac"/>
        <w:spacing w:before="0" w:after="0"/>
        <w:jc w:val="both"/>
        <w:rPr>
          <w:sz w:val="18"/>
          <w:szCs w:val="18"/>
        </w:rPr>
      </w:pPr>
      <w:r>
        <w:rPr>
          <w:sz w:val="18"/>
          <w:szCs w:val="18"/>
        </w:rPr>
        <w:t>3. Тендерлік өтінімдер салынған конверттерді</w:t>
      </w:r>
      <w:r>
        <w:rPr>
          <w:sz w:val="18"/>
          <w:szCs w:val="18"/>
        </w:rPr>
        <w:t xml:space="preserve"> ашу рәсіміне әлеуетті өнім берушілер не олардың уәкілетті өкілдері қатыса алады.</w:t>
      </w:r>
    </w:p>
    <w:p w:rsidR="007E7513" w:rsidRDefault="00033D57">
      <w:pPr>
        <w:pStyle w:val="ac"/>
        <w:spacing w:before="0" w:after="0"/>
        <w:jc w:val="both"/>
        <w:rPr>
          <w:sz w:val="18"/>
          <w:szCs w:val="18"/>
        </w:rPr>
      </w:pPr>
      <w:r>
        <w:rPr>
          <w:sz w:val="18"/>
          <w:szCs w:val="18"/>
        </w:rPr>
        <w:t>4.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w:t>
      </w:r>
      <w:r>
        <w:rPr>
          <w:sz w:val="18"/>
          <w:szCs w:val="18"/>
        </w:rPr>
        <w:t>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бұл ақпаратты конверттерді ашу хаттамасына енгізеді.</w:t>
      </w:r>
    </w:p>
    <w:p w:rsidR="007E7513" w:rsidRDefault="007E7513">
      <w:pPr>
        <w:pStyle w:val="ac"/>
        <w:spacing w:before="0" w:after="0"/>
        <w:jc w:val="center"/>
        <w:rPr>
          <w:b/>
          <w:bCs/>
          <w:sz w:val="18"/>
          <w:szCs w:val="18"/>
        </w:rPr>
      </w:pPr>
    </w:p>
    <w:p w:rsidR="007E7513" w:rsidRDefault="00033D57">
      <w:pPr>
        <w:pStyle w:val="ac"/>
        <w:spacing w:before="0" w:after="0"/>
        <w:jc w:val="center"/>
        <w:rPr>
          <w:sz w:val="18"/>
          <w:szCs w:val="18"/>
        </w:rPr>
      </w:pPr>
      <w:r>
        <w:rPr>
          <w:b/>
          <w:bCs/>
          <w:sz w:val="18"/>
          <w:szCs w:val="18"/>
        </w:rPr>
        <w:t>Тендерлік өтінімдерді бағалау және салыстыр</w:t>
      </w:r>
      <w:r>
        <w:rPr>
          <w:b/>
          <w:bCs/>
          <w:sz w:val="18"/>
          <w:szCs w:val="18"/>
        </w:rPr>
        <w:t>у</w:t>
      </w:r>
    </w:p>
    <w:p w:rsidR="007E7513" w:rsidRPr="001D5E1C" w:rsidRDefault="00033D57">
      <w:pPr>
        <w:jc w:val="both"/>
        <w:rPr>
          <w:lang w:val="en-US"/>
        </w:rPr>
      </w:pPr>
      <w:r w:rsidRPr="001D5E1C">
        <w:rPr>
          <w:sz w:val="18"/>
          <w:szCs w:val="18"/>
          <w:lang w:val="en-US"/>
        </w:rPr>
        <w:t xml:space="preserve">1. </w:t>
      </w:r>
      <w:r>
        <w:rPr>
          <w:color w:val="000000"/>
          <w:sz w:val="18"/>
          <w:szCs w:val="18"/>
        </w:rPr>
        <w:t>Тендерлік</w:t>
      </w:r>
      <w:r w:rsidRPr="001D5E1C">
        <w:rPr>
          <w:color w:val="000000"/>
          <w:sz w:val="18"/>
          <w:szCs w:val="18"/>
          <w:lang w:val="en-US"/>
        </w:rPr>
        <w:t xml:space="preserve"> </w:t>
      </w:r>
      <w:r>
        <w:rPr>
          <w:color w:val="000000"/>
          <w:sz w:val="18"/>
          <w:szCs w:val="18"/>
        </w:rPr>
        <w:t>комиссия</w:t>
      </w:r>
      <w:r w:rsidRPr="001D5E1C">
        <w:rPr>
          <w:color w:val="000000"/>
          <w:sz w:val="18"/>
          <w:szCs w:val="18"/>
          <w:lang w:val="en-US"/>
        </w:rPr>
        <w:t xml:space="preserve"> </w:t>
      </w:r>
      <w:r>
        <w:rPr>
          <w:color w:val="000000"/>
          <w:sz w:val="18"/>
          <w:szCs w:val="18"/>
        </w:rPr>
        <w:t>тендерлік</w:t>
      </w:r>
      <w:r w:rsidRPr="001D5E1C">
        <w:rPr>
          <w:color w:val="000000"/>
          <w:sz w:val="18"/>
          <w:szCs w:val="18"/>
          <w:lang w:val="en-US"/>
        </w:rPr>
        <w:t xml:space="preserve"> </w:t>
      </w:r>
      <w:r>
        <w:rPr>
          <w:color w:val="000000"/>
          <w:sz w:val="18"/>
          <w:szCs w:val="18"/>
        </w:rPr>
        <w:t>өтінімдерді</w:t>
      </w:r>
      <w:r w:rsidRPr="001D5E1C">
        <w:rPr>
          <w:color w:val="000000"/>
          <w:sz w:val="18"/>
          <w:szCs w:val="18"/>
          <w:lang w:val="en-US"/>
        </w:rPr>
        <w:t xml:space="preserve"> </w:t>
      </w:r>
      <w:r>
        <w:rPr>
          <w:color w:val="000000"/>
          <w:sz w:val="18"/>
          <w:szCs w:val="18"/>
        </w:rPr>
        <w:t>бағалауды</w:t>
      </w:r>
      <w:r w:rsidRPr="001D5E1C">
        <w:rPr>
          <w:color w:val="000000"/>
          <w:sz w:val="18"/>
          <w:szCs w:val="18"/>
          <w:lang w:val="en-US"/>
        </w:rPr>
        <w:t xml:space="preserve"> </w:t>
      </w:r>
      <w:r>
        <w:rPr>
          <w:color w:val="000000"/>
          <w:sz w:val="18"/>
          <w:szCs w:val="18"/>
        </w:rPr>
        <w:t>және</w:t>
      </w:r>
      <w:r w:rsidRPr="001D5E1C">
        <w:rPr>
          <w:color w:val="000000"/>
          <w:sz w:val="18"/>
          <w:szCs w:val="18"/>
          <w:lang w:val="en-US"/>
        </w:rPr>
        <w:t xml:space="preserve"> </w:t>
      </w:r>
      <w:r>
        <w:rPr>
          <w:color w:val="000000"/>
          <w:sz w:val="18"/>
          <w:szCs w:val="18"/>
        </w:rPr>
        <w:t>салыстыруды</w:t>
      </w:r>
      <w:r w:rsidRPr="001D5E1C">
        <w:rPr>
          <w:color w:val="000000"/>
          <w:sz w:val="18"/>
          <w:szCs w:val="18"/>
          <w:lang w:val="en-US"/>
        </w:rPr>
        <w:t xml:space="preserve"> </w:t>
      </w:r>
      <w:r>
        <w:rPr>
          <w:color w:val="000000"/>
          <w:sz w:val="18"/>
          <w:szCs w:val="18"/>
        </w:rPr>
        <w:t>жүзеге</w:t>
      </w:r>
      <w:r w:rsidRPr="001D5E1C">
        <w:rPr>
          <w:color w:val="000000"/>
          <w:sz w:val="18"/>
          <w:szCs w:val="18"/>
          <w:lang w:val="en-US"/>
        </w:rPr>
        <w:t xml:space="preserve"> </w:t>
      </w:r>
      <w:r>
        <w:rPr>
          <w:color w:val="000000"/>
          <w:sz w:val="18"/>
          <w:szCs w:val="18"/>
        </w:rPr>
        <w:t>асырады</w:t>
      </w:r>
      <w:r w:rsidRPr="001D5E1C">
        <w:rPr>
          <w:color w:val="000000"/>
          <w:sz w:val="18"/>
          <w:szCs w:val="18"/>
          <w:lang w:val="en-US"/>
        </w:rPr>
        <w:t>.</w:t>
      </w:r>
      <w:bookmarkStart w:id="2" w:name="z318"/>
      <w:r w:rsidRPr="001D5E1C">
        <w:rPr>
          <w:color w:val="000000"/>
          <w:sz w:val="18"/>
          <w:szCs w:val="18"/>
          <w:lang w:val="en-US"/>
        </w:rPr>
        <w:t> </w:t>
      </w:r>
      <w:r>
        <w:rPr>
          <w:color w:val="000000"/>
          <w:sz w:val="18"/>
          <w:szCs w:val="18"/>
        </w:rPr>
        <w:t>Әлеуетті</w:t>
      </w:r>
      <w:r w:rsidRPr="001D5E1C">
        <w:rPr>
          <w:color w:val="000000"/>
          <w:sz w:val="18"/>
          <w:szCs w:val="18"/>
          <w:lang w:val="en-US"/>
        </w:rPr>
        <w:t xml:space="preserve"> </w:t>
      </w:r>
      <w:r>
        <w:rPr>
          <w:color w:val="000000"/>
          <w:sz w:val="18"/>
          <w:szCs w:val="18"/>
        </w:rPr>
        <w:t>өнім</w:t>
      </w:r>
      <w:r w:rsidRPr="001D5E1C">
        <w:rPr>
          <w:color w:val="000000"/>
          <w:sz w:val="18"/>
          <w:szCs w:val="18"/>
          <w:lang w:val="en-US"/>
        </w:rPr>
        <w:t xml:space="preserve"> </w:t>
      </w:r>
      <w:r>
        <w:rPr>
          <w:color w:val="000000"/>
          <w:sz w:val="18"/>
          <w:szCs w:val="18"/>
        </w:rPr>
        <w:t>берушілердің</w:t>
      </w:r>
      <w:r w:rsidRPr="001D5E1C">
        <w:rPr>
          <w:color w:val="000000"/>
          <w:sz w:val="18"/>
          <w:szCs w:val="18"/>
          <w:lang w:val="en-US"/>
        </w:rPr>
        <w:t xml:space="preserve"> </w:t>
      </w:r>
      <w:r>
        <w:rPr>
          <w:color w:val="000000"/>
          <w:sz w:val="18"/>
          <w:szCs w:val="18"/>
        </w:rPr>
        <w:t>банкроттық</w:t>
      </w:r>
      <w:r w:rsidRPr="001D5E1C">
        <w:rPr>
          <w:color w:val="000000"/>
          <w:sz w:val="18"/>
          <w:szCs w:val="18"/>
          <w:lang w:val="en-US"/>
        </w:rPr>
        <w:t xml:space="preserve"> </w:t>
      </w:r>
      <w:r>
        <w:rPr>
          <w:color w:val="000000"/>
          <w:sz w:val="18"/>
          <w:szCs w:val="18"/>
        </w:rPr>
        <w:t>не</w:t>
      </w:r>
      <w:r w:rsidRPr="001D5E1C">
        <w:rPr>
          <w:color w:val="000000"/>
          <w:sz w:val="18"/>
          <w:szCs w:val="18"/>
          <w:lang w:val="en-US"/>
        </w:rPr>
        <w:t xml:space="preserve"> </w:t>
      </w:r>
      <w:r>
        <w:rPr>
          <w:color w:val="000000"/>
          <w:sz w:val="18"/>
          <w:szCs w:val="18"/>
        </w:rPr>
        <w:t>тарату</w:t>
      </w:r>
      <w:r w:rsidRPr="001D5E1C">
        <w:rPr>
          <w:color w:val="000000"/>
          <w:sz w:val="18"/>
          <w:szCs w:val="18"/>
          <w:lang w:val="en-US"/>
        </w:rPr>
        <w:t xml:space="preserve"> </w:t>
      </w:r>
      <w:proofErr w:type="gramStart"/>
      <w:r>
        <w:rPr>
          <w:color w:val="000000"/>
          <w:sz w:val="18"/>
          <w:szCs w:val="18"/>
        </w:rPr>
        <w:t>р</w:t>
      </w:r>
      <w:proofErr w:type="gramEnd"/>
      <w:r>
        <w:rPr>
          <w:color w:val="000000"/>
          <w:sz w:val="18"/>
          <w:szCs w:val="18"/>
        </w:rPr>
        <w:t>әсіміне</w:t>
      </w:r>
      <w:r w:rsidRPr="001D5E1C">
        <w:rPr>
          <w:color w:val="000000"/>
          <w:sz w:val="18"/>
          <w:szCs w:val="18"/>
          <w:lang w:val="en-US"/>
        </w:rPr>
        <w:t xml:space="preserve"> </w:t>
      </w:r>
      <w:r>
        <w:rPr>
          <w:color w:val="000000"/>
          <w:sz w:val="18"/>
          <w:szCs w:val="18"/>
        </w:rPr>
        <w:t>қатысы</w:t>
      </w:r>
      <w:r w:rsidRPr="001D5E1C">
        <w:rPr>
          <w:color w:val="000000"/>
          <w:sz w:val="18"/>
          <w:szCs w:val="18"/>
          <w:lang w:val="en-US"/>
        </w:rPr>
        <w:t xml:space="preserve"> </w:t>
      </w:r>
      <w:r>
        <w:rPr>
          <w:color w:val="000000"/>
          <w:sz w:val="18"/>
          <w:szCs w:val="18"/>
        </w:rPr>
        <w:t>жоқтығы</w:t>
      </w:r>
      <w:r w:rsidRPr="001D5E1C">
        <w:rPr>
          <w:color w:val="000000"/>
          <w:sz w:val="18"/>
          <w:szCs w:val="18"/>
          <w:lang w:val="en-US"/>
        </w:rPr>
        <w:t xml:space="preserve"> </w:t>
      </w:r>
      <w:r>
        <w:rPr>
          <w:color w:val="000000"/>
          <w:sz w:val="18"/>
          <w:szCs w:val="18"/>
        </w:rPr>
        <w:t>бөлігінде</w:t>
      </w:r>
      <w:r w:rsidRPr="001D5E1C">
        <w:rPr>
          <w:color w:val="000000"/>
          <w:sz w:val="18"/>
          <w:szCs w:val="18"/>
          <w:lang w:val="en-US"/>
        </w:rPr>
        <w:t xml:space="preserve"> </w:t>
      </w:r>
      <w:r>
        <w:rPr>
          <w:color w:val="000000"/>
          <w:sz w:val="18"/>
          <w:szCs w:val="18"/>
        </w:rPr>
        <w:t>олардың</w:t>
      </w:r>
      <w:r w:rsidRPr="001D5E1C">
        <w:rPr>
          <w:color w:val="000000"/>
          <w:sz w:val="18"/>
          <w:szCs w:val="18"/>
          <w:lang w:val="en-US"/>
        </w:rPr>
        <w:t xml:space="preserve"> </w:t>
      </w:r>
      <w:r>
        <w:rPr>
          <w:color w:val="000000"/>
          <w:sz w:val="18"/>
          <w:szCs w:val="18"/>
        </w:rPr>
        <w:t>біліктілік</w:t>
      </w:r>
      <w:r w:rsidRPr="001D5E1C">
        <w:rPr>
          <w:color w:val="000000"/>
          <w:sz w:val="18"/>
          <w:szCs w:val="18"/>
          <w:lang w:val="en-US"/>
        </w:rPr>
        <w:t xml:space="preserve"> </w:t>
      </w:r>
      <w:r>
        <w:rPr>
          <w:color w:val="000000"/>
          <w:sz w:val="18"/>
          <w:szCs w:val="18"/>
        </w:rPr>
        <w:t>талаптарына</w:t>
      </w:r>
      <w:r w:rsidRPr="001D5E1C">
        <w:rPr>
          <w:color w:val="000000"/>
          <w:sz w:val="18"/>
          <w:szCs w:val="18"/>
          <w:lang w:val="en-US"/>
        </w:rPr>
        <w:t xml:space="preserve"> </w:t>
      </w:r>
      <w:r>
        <w:rPr>
          <w:color w:val="000000"/>
          <w:sz w:val="18"/>
          <w:szCs w:val="18"/>
        </w:rPr>
        <w:t>сәйкестігін</w:t>
      </w:r>
      <w:r w:rsidRPr="001D5E1C">
        <w:rPr>
          <w:color w:val="000000"/>
          <w:sz w:val="18"/>
          <w:szCs w:val="18"/>
          <w:lang w:val="en-US"/>
        </w:rPr>
        <w:t xml:space="preserve"> </w:t>
      </w:r>
      <w:r>
        <w:rPr>
          <w:color w:val="000000"/>
          <w:sz w:val="18"/>
          <w:szCs w:val="18"/>
        </w:rPr>
        <w:t>нақтылау</w:t>
      </w:r>
      <w:r w:rsidRPr="001D5E1C">
        <w:rPr>
          <w:color w:val="000000"/>
          <w:sz w:val="18"/>
          <w:szCs w:val="18"/>
          <w:lang w:val="en-US"/>
        </w:rPr>
        <w:t xml:space="preserve"> </w:t>
      </w:r>
      <w:r>
        <w:rPr>
          <w:color w:val="000000"/>
          <w:sz w:val="18"/>
          <w:szCs w:val="18"/>
        </w:rPr>
        <w:t>мақсатында</w:t>
      </w:r>
      <w:r w:rsidRPr="001D5E1C">
        <w:rPr>
          <w:color w:val="000000"/>
          <w:sz w:val="18"/>
          <w:szCs w:val="18"/>
          <w:lang w:val="en-US"/>
        </w:rPr>
        <w:t xml:space="preserve"> </w:t>
      </w:r>
      <w:r>
        <w:rPr>
          <w:color w:val="000000"/>
          <w:sz w:val="18"/>
          <w:szCs w:val="18"/>
        </w:rPr>
        <w:t>тендерлік</w:t>
      </w:r>
      <w:r w:rsidRPr="001D5E1C">
        <w:rPr>
          <w:color w:val="000000"/>
          <w:sz w:val="18"/>
          <w:szCs w:val="18"/>
          <w:lang w:val="en-US"/>
        </w:rPr>
        <w:t xml:space="preserve"> </w:t>
      </w:r>
      <w:r>
        <w:rPr>
          <w:color w:val="000000"/>
          <w:sz w:val="18"/>
          <w:szCs w:val="18"/>
        </w:rPr>
        <w:t>комиссия</w:t>
      </w:r>
      <w:r w:rsidRPr="001D5E1C">
        <w:rPr>
          <w:color w:val="000000"/>
          <w:sz w:val="18"/>
          <w:szCs w:val="18"/>
          <w:lang w:val="en-US"/>
        </w:rPr>
        <w:t xml:space="preserve"> </w:t>
      </w:r>
      <w:r>
        <w:rPr>
          <w:color w:val="000000"/>
          <w:sz w:val="18"/>
          <w:szCs w:val="18"/>
        </w:rPr>
        <w:t>бан</w:t>
      </w:r>
      <w:r>
        <w:rPr>
          <w:color w:val="000000"/>
          <w:sz w:val="18"/>
          <w:szCs w:val="18"/>
        </w:rPr>
        <w:t>кроттық</w:t>
      </w:r>
      <w:r w:rsidRPr="001D5E1C">
        <w:rPr>
          <w:color w:val="000000"/>
          <w:sz w:val="18"/>
          <w:szCs w:val="18"/>
          <w:lang w:val="en-US"/>
        </w:rPr>
        <w:t xml:space="preserve"> </w:t>
      </w:r>
      <w:r>
        <w:rPr>
          <w:color w:val="000000"/>
          <w:sz w:val="18"/>
          <w:szCs w:val="18"/>
        </w:rPr>
        <w:t>не</w:t>
      </w:r>
      <w:r w:rsidRPr="001D5E1C">
        <w:rPr>
          <w:color w:val="000000"/>
          <w:sz w:val="18"/>
          <w:szCs w:val="18"/>
          <w:lang w:val="en-US"/>
        </w:rPr>
        <w:t xml:space="preserve"> </w:t>
      </w:r>
      <w:r>
        <w:rPr>
          <w:color w:val="000000"/>
          <w:sz w:val="18"/>
          <w:szCs w:val="18"/>
        </w:rPr>
        <w:t>тарату</w:t>
      </w:r>
      <w:r w:rsidRPr="001D5E1C">
        <w:rPr>
          <w:color w:val="000000"/>
          <w:sz w:val="18"/>
          <w:szCs w:val="18"/>
          <w:lang w:val="en-US"/>
        </w:rPr>
        <w:t xml:space="preserve"> </w:t>
      </w:r>
      <w:r>
        <w:rPr>
          <w:color w:val="000000"/>
          <w:sz w:val="18"/>
          <w:szCs w:val="18"/>
        </w:rPr>
        <w:t>рәсімдерінің</w:t>
      </w:r>
      <w:r w:rsidRPr="001D5E1C">
        <w:rPr>
          <w:color w:val="000000"/>
          <w:sz w:val="18"/>
          <w:szCs w:val="18"/>
          <w:lang w:val="en-US"/>
        </w:rPr>
        <w:t xml:space="preserve"> </w:t>
      </w:r>
      <w:r>
        <w:rPr>
          <w:color w:val="000000"/>
          <w:sz w:val="18"/>
          <w:szCs w:val="18"/>
        </w:rPr>
        <w:t>жүргізілуіне</w:t>
      </w:r>
      <w:r w:rsidRPr="001D5E1C">
        <w:rPr>
          <w:color w:val="000000"/>
          <w:sz w:val="18"/>
          <w:szCs w:val="18"/>
          <w:lang w:val="en-US"/>
        </w:rPr>
        <w:t xml:space="preserve"> </w:t>
      </w:r>
      <w:r>
        <w:rPr>
          <w:color w:val="000000"/>
          <w:sz w:val="18"/>
          <w:szCs w:val="18"/>
        </w:rPr>
        <w:t>бақылауды</w:t>
      </w:r>
      <w:r w:rsidRPr="001D5E1C">
        <w:rPr>
          <w:color w:val="000000"/>
          <w:sz w:val="18"/>
          <w:szCs w:val="18"/>
          <w:lang w:val="en-US"/>
        </w:rPr>
        <w:t xml:space="preserve"> </w:t>
      </w:r>
      <w:r>
        <w:rPr>
          <w:color w:val="000000"/>
          <w:sz w:val="18"/>
          <w:szCs w:val="18"/>
        </w:rPr>
        <w:t>жүзеге</w:t>
      </w:r>
      <w:r w:rsidRPr="001D5E1C">
        <w:rPr>
          <w:color w:val="000000"/>
          <w:sz w:val="18"/>
          <w:szCs w:val="18"/>
          <w:lang w:val="en-US"/>
        </w:rPr>
        <w:t xml:space="preserve"> </w:t>
      </w:r>
      <w:r>
        <w:rPr>
          <w:color w:val="000000"/>
          <w:sz w:val="18"/>
          <w:szCs w:val="18"/>
        </w:rPr>
        <w:t>асыратын</w:t>
      </w:r>
      <w:r w:rsidRPr="001D5E1C">
        <w:rPr>
          <w:color w:val="000000"/>
          <w:sz w:val="18"/>
          <w:szCs w:val="18"/>
          <w:lang w:val="en-US"/>
        </w:rPr>
        <w:t xml:space="preserve"> </w:t>
      </w:r>
      <w:r>
        <w:rPr>
          <w:color w:val="000000"/>
          <w:sz w:val="18"/>
          <w:szCs w:val="18"/>
        </w:rPr>
        <w:t>уәкілетті</w:t>
      </w:r>
      <w:r w:rsidRPr="001D5E1C">
        <w:rPr>
          <w:color w:val="000000"/>
          <w:sz w:val="18"/>
          <w:szCs w:val="18"/>
          <w:lang w:val="en-US"/>
        </w:rPr>
        <w:t xml:space="preserve"> </w:t>
      </w:r>
      <w:r>
        <w:rPr>
          <w:color w:val="000000"/>
          <w:sz w:val="18"/>
          <w:szCs w:val="18"/>
        </w:rPr>
        <w:t>органның</w:t>
      </w:r>
      <w:r w:rsidRPr="001D5E1C">
        <w:rPr>
          <w:color w:val="000000"/>
          <w:sz w:val="18"/>
          <w:szCs w:val="18"/>
          <w:lang w:val="en-US"/>
        </w:rPr>
        <w:t xml:space="preserve"> </w:t>
      </w:r>
      <w:r>
        <w:rPr>
          <w:color w:val="000000"/>
          <w:sz w:val="18"/>
          <w:szCs w:val="18"/>
        </w:rPr>
        <w:t>интернет</w:t>
      </w:r>
      <w:r w:rsidRPr="001D5E1C">
        <w:rPr>
          <w:color w:val="000000"/>
          <w:sz w:val="18"/>
          <w:szCs w:val="18"/>
          <w:lang w:val="en-US"/>
        </w:rPr>
        <w:t>-</w:t>
      </w:r>
      <w:r>
        <w:rPr>
          <w:color w:val="000000"/>
          <w:sz w:val="18"/>
          <w:szCs w:val="18"/>
        </w:rPr>
        <w:t>ресурсында</w:t>
      </w:r>
      <w:r w:rsidRPr="001D5E1C">
        <w:rPr>
          <w:color w:val="000000"/>
          <w:sz w:val="18"/>
          <w:szCs w:val="18"/>
          <w:lang w:val="en-US"/>
        </w:rPr>
        <w:t xml:space="preserve"> </w:t>
      </w:r>
      <w:r>
        <w:rPr>
          <w:color w:val="000000"/>
          <w:sz w:val="18"/>
          <w:szCs w:val="18"/>
        </w:rPr>
        <w:t>орналастырылғ</w:t>
      </w:r>
      <w:proofErr w:type="gramStart"/>
      <w:r>
        <w:rPr>
          <w:color w:val="000000"/>
          <w:sz w:val="18"/>
          <w:szCs w:val="18"/>
        </w:rPr>
        <w:t>ан</w:t>
      </w:r>
      <w:proofErr w:type="gramEnd"/>
      <w:r w:rsidRPr="001D5E1C">
        <w:rPr>
          <w:color w:val="000000"/>
          <w:sz w:val="18"/>
          <w:szCs w:val="18"/>
          <w:lang w:val="en-US"/>
        </w:rPr>
        <w:t xml:space="preserve"> </w:t>
      </w:r>
      <w:r>
        <w:rPr>
          <w:color w:val="000000"/>
          <w:sz w:val="18"/>
          <w:szCs w:val="18"/>
        </w:rPr>
        <w:t>ақпаратты</w:t>
      </w:r>
      <w:r w:rsidRPr="001D5E1C">
        <w:rPr>
          <w:color w:val="000000"/>
          <w:sz w:val="18"/>
          <w:szCs w:val="18"/>
          <w:lang w:val="en-US"/>
        </w:rPr>
        <w:t xml:space="preserve"> </w:t>
      </w:r>
      <w:r>
        <w:rPr>
          <w:color w:val="000000"/>
          <w:sz w:val="18"/>
          <w:szCs w:val="18"/>
        </w:rPr>
        <w:t>қарайды</w:t>
      </w:r>
      <w:bookmarkStart w:id="3" w:name="z319"/>
      <w:bookmarkEnd w:id="2"/>
      <w:r w:rsidRPr="001D5E1C">
        <w:rPr>
          <w:color w:val="000000"/>
          <w:sz w:val="18"/>
          <w:szCs w:val="18"/>
          <w:lang w:val="en-US"/>
        </w:rPr>
        <w:t>.</w:t>
      </w:r>
    </w:p>
    <w:p w:rsidR="007E7513" w:rsidRPr="001D5E1C" w:rsidRDefault="00033D57">
      <w:pPr>
        <w:jc w:val="both"/>
        <w:rPr>
          <w:sz w:val="18"/>
          <w:szCs w:val="18"/>
          <w:lang w:val="en-US"/>
        </w:rPr>
      </w:pPr>
      <w:r w:rsidRPr="001D5E1C">
        <w:rPr>
          <w:color w:val="000000"/>
          <w:sz w:val="18"/>
          <w:szCs w:val="18"/>
          <w:lang w:val="en-US"/>
        </w:rPr>
        <w:t xml:space="preserve">2. </w:t>
      </w:r>
      <w:r>
        <w:rPr>
          <w:color w:val="000000"/>
          <w:sz w:val="18"/>
          <w:szCs w:val="18"/>
        </w:rPr>
        <w:t>Тендерлік</w:t>
      </w:r>
      <w:r w:rsidRPr="001D5E1C">
        <w:rPr>
          <w:color w:val="000000"/>
          <w:sz w:val="18"/>
          <w:szCs w:val="18"/>
          <w:lang w:val="en-US"/>
        </w:rPr>
        <w:t xml:space="preserve"> </w:t>
      </w:r>
      <w:r>
        <w:rPr>
          <w:color w:val="000000"/>
          <w:sz w:val="18"/>
          <w:szCs w:val="18"/>
        </w:rPr>
        <w:t>комиссия</w:t>
      </w:r>
      <w:r w:rsidRPr="001D5E1C">
        <w:rPr>
          <w:color w:val="000000"/>
          <w:sz w:val="18"/>
          <w:szCs w:val="18"/>
          <w:lang w:val="en-US"/>
        </w:rPr>
        <w:t xml:space="preserve"> </w:t>
      </w:r>
      <w:r>
        <w:rPr>
          <w:color w:val="000000"/>
          <w:sz w:val="18"/>
          <w:szCs w:val="18"/>
        </w:rPr>
        <w:t>тендерлік</w:t>
      </w:r>
      <w:r w:rsidRPr="001D5E1C">
        <w:rPr>
          <w:color w:val="000000"/>
          <w:sz w:val="18"/>
          <w:szCs w:val="18"/>
          <w:lang w:val="en-US"/>
        </w:rPr>
        <w:t xml:space="preserve"> </w:t>
      </w:r>
      <w:r>
        <w:rPr>
          <w:color w:val="000000"/>
          <w:sz w:val="18"/>
          <w:szCs w:val="18"/>
        </w:rPr>
        <w:t>өтінімді</w:t>
      </w:r>
      <w:r w:rsidRPr="001D5E1C">
        <w:rPr>
          <w:color w:val="000000"/>
          <w:sz w:val="18"/>
          <w:szCs w:val="18"/>
          <w:lang w:val="en-US"/>
        </w:rPr>
        <w:t xml:space="preserve"> </w:t>
      </w:r>
      <w:r>
        <w:rPr>
          <w:color w:val="000000"/>
          <w:sz w:val="18"/>
          <w:szCs w:val="18"/>
        </w:rPr>
        <w:t>тұтастай</w:t>
      </w:r>
      <w:r w:rsidRPr="001D5E1C">
        <w:rPr>
          <w:color w:val="000000"/>
          <w:sz w:val="18"/>
          <w:szCs w:val="18"/>
          <w:lang w:val="en-US"/>
        </w:rPr>
        <w:t xml:space="preserve"> </w:t>
      </w:r>
      <w:r>
        <w:rPr>
          <w:color w:val="000000"/>
          <w:sz w:val="18"/>
          <w:szCs w:val="18"/>
        </w:rPr>
        <w:t>немесе</w:t>
      </w:r>
      <w:r w:rsidRPr="001D5E1C">
        <w:rPr>
          <w:color w:val="000000"/>
          <w:sz w:val="18"/>
          <w:szCs w:val="18"/>
          <w:lang w:val="en-US"/>
        </w:rPr>
        <w:t xml:space="preserve"> </w:t>
      </w:r>
      <w:r>
        <w:rPr>
          <w:color w:val="000000"/>
          <w:sz w:val="18"/>
          <w:szCs w:val="18"/>
        </w:rPr>
        <w:t>келесі</w:t>
      </w:r>
      <w:r w:rsidRPr="001D5E1C">
        <w:rPr>
          <w:color w:val="000000"/>
          <w:sz w:val="18"/>
          <w:szCs w:val="18"/>
          <w:lang w:val="en-US"/>
        </w:rPr>
        <w:t xml:space="preserve"> </w:t>
      </w:r>
      <w:r>
        <w:rPr>
          <w:color w:val="000000"/>
          <w:sz w:val="18"/>
          <w:szCs w:val="18"/>
        </w:rPr>
        <w:t>жағдайларда</w:t>
      </w:r>
      <w:r w:rsidRPr="001D5E1C">
        <w:rPr>
          <w:color w:val="000000"/>
          <w:sz w:val="18"/>
          <w:szCs w:val="18"/>
          <w:lang w:val="en-US"/>
        </w:rPr>
        <w:t xml:space="preserve"> </w:t>
      </w:r>
      <w:r>
        <w:rPr>
          <w:color w:val="000000"/>
          <w:sz w:val="18"/>
          <w:szCs w:val="18"/>
        </w:rPr>
        <w:t>лот</w:t>
      </w:r>
      <w:r w:rsidRPr="001D5E1C">
        <w:rPr>
          <w:color w:val="000000"/>
          <w:sz w:val="18"/>
          <w:szCs w:val="18"/>
          <w:lang w:val="en-US"/>
        </w:rPr>
        <w:t xml:space="preserve"> </w:t>
      </w:r>
      <w:r>
        <w:rPr>
          <w:color w:val="000000"/>
          <w:sz w:val="18"/>
          <w:szCs w:val="18"/>
        </w:rPr>
        <w:t>бойынша</w:t>
      </w:r>
      <w:r w:rsidRPr="001D5E1C">
        <w:rPr>
          <w:color w:val="000000"/>
          <w:sz w:val="18"/>
          <w:szCs w:val="18"/>
          <w:lang w:val="en-US"/>
        </w:rPr>
        <w:t xml:space="preserve"> </w:t>
      </w:r>
      <w:r>
        <w:rPr>
          <w:color w:val="000000"/>
          <w:sz w:val="18"/>
          <w:szCs w:val="18"/>
        </w:rPr>
        <w:t>қабылдамайды</w:t>
      </w:r>
      <w:r w:rsidRPr="001D5E1C">
        <w:rPr>
          <w:color w:val="000000"/>
          <w:sz w:val="18"/>
          <w:szCs w:val="18"/>
          <w:lang w:val="en-US"/>
        </w:rPr>
        <w:t>:</w:t>
      </w:r>
    </w:p>
    <w:bookmarkEnd w:id="3"/>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осы</w:t>
      </w:r>
      <w:proofErr w:type="gramEnd"/>
      <w:r>
        <w:rPr>
          <w:rFonts w:eastAsia="monospace;Segoe Print"/>
          <w:color w:val="000000"/>
          <w:sz w:val="18"/>
          <w:szCs w:val="18"/>
          <w:highlight w:val="white"/>
        </w:rPr>
        <w:t xml:space="preserve"> Қағ</w:t>
      </w:r>
      <w:r>
        <w:rPr>
          <w:rFonts w:eastAsia="monospace;Segoe Print"/>
          <w:color w:val="000000"/>
          <w:sz w:val="18"/>
          <w:szCs w:val="18"/>
          <w:highlight w:val="white"/>
        </w:rPr>
        <w:t>идалардың шарттарына сәйкес тендерлік өтінімді кепілдікті қамтамасыз етуді ұсынбағанда;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жарғының</w:t>
      </w:r>
      <w:proofErr w:type="gramEnd"/>
      <w:r>
        <w:rPr>
          <w:rFonts w:eastAsia="monospace;Segoe Print"/>
          <w:color w:val="000000"/>
          <w:sz w:val="18"/>
          <w:szCs w:val="18"/>
          <w:highlight w:val="white"/>
        </w:rPr>
        <w:t xml:space="preserve"> көшірмесін немесе құрылтайшылардың, қатысушылардың құрамы туралы анықтаманы немесе акцияларды ұстаушылардың тізілімінен үзінді көшірмені немесе осы Ережеде </w:t>
      </w:r>
      <w:r>
        <w:rPr>
          <w:rFonts w:eastAsia="monospace;Segoe Print"/>
          <w:color w:val="000000"/>
          <w:sz w:val="18"/>
          <w:szCs w:val="18"/>
          <w:highlight w:val="white"/>
        </w:rPr>
        <w:t>көзделген жағдайларда құрылтай шартының көшірмесін ұсынбағанда;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тиісті</w:t>
      </w:r>
      <w:proofErr w:type="gramEnd"/>
      <w:r>
        <w:rPr>
          <w:rFonts w:eastAsia="monospace;Segoe Print"/>
          <w:color w:val="000000"/>
          <w:sz w:val="18"/>
          <w:szCs w:val="18"/>
          <w:highlight w:val="white"/>
        </w:rPr>
        <w:t xml:space="preserve"> мемлекеттік орган берген заңды тұлға құрмай кәсіпкерлік қызметті жүзеге асыруға құқық беретін құжаттың көшірмесі ұсынылмаған (кәсіпкерлік қызметті жүзеге асыратын жеке тұлға үшін);;</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4) фармацевтикалық қызметке және (немесе) есірткі құралдарының, психотроптық заттар мен прекурсорлардың айналымына байланысты қызметті жүзеге асыруға арналған тиісті лицензияның, медициналық мақсаттағы бұйымдарды көтерме және (немесе) бөлшек саудада өткізу</w:t>
      </w:r>
      <w:r>
        <w:rPr>
          <w:rFonts w:eastAsia="monospace;Segoe Print"/>
          <w:color w:val="000000"/>
          <w:sz w:val="18"/>
          <w:szCs w:val="18"/>
          <w:shd w:val="clear" w:color="auto" w:fill="FFFFFF"/>
        </w:rPr>
        <w:t xml:space="preserve"> жөніндегі қызметтің басталғаны немесе тоқтатылғаны туралы хабарламаның көшірмелері ұсынылмаған немесе электрондық құжат түрінде, сәйкес алынған </w:t>
      </w:r>
      <w:hyperlink r:id="rId19" w:anchor="z1" w:history="1">
        <w:r>
          <w:rPr>
            <w:rStyle w:val="a4"/>
            <w:rFonts w:eastAsia="monospace;Segoe Print"/>
            <w:color w:val="073A5E"/>
            <w:sz w:val="18"/>
            <w:szCs w:val="18"/>
            <w:shd w:val="clear" w:color="auto" w:fill="FFFFFF"/>
          </w:rPr>
          <w:t>Заңмен</w:t>
        </w:r>
      </w:hyperlink>
      <w:r>
        <w:rPr>
          <w:rFonts w:eastAsia="monospace;Segoe Print"/>
          <w:color w:val="000000"/>
          <w:sz w:val="18"/>
          <w:szCs w:val="18"/>
          <w:shd w:val="clear" w:color="auto" w:fill="FFFFFF"/>
        </w:rPr>
        <w:t> "Рұқсаттар және хабарламалар туралы", о</w:t>
      </w:r>
      <w:r>
        <w:rPr>
          <w:rFonts w:eastAsia="monospace;Segoe Print"/>
          <w:color w:val="000000"/>
          <w:sz w:val="18"/>
          <w:szCs w:val="18"/>
          <w:shd w:val="clear" w:color="auto" w:fill="FFFFFF"/>
        </w:rPr>
        <w:t>лар туралы мәліметтер мемлекеттік органдардың ақпараттық жүйелерінде расталады, не фармацевтикалық қызметке және (немесе) есірткі құралдарының, психотроптық заттар мен прекурсорлардың айналымына байланысты қызметті жүзеге асыруға арналған тиісті лицензияны</w:t>
      </w:r>
      <w:r>
        <w:rPr>
          <w:rFonts w:eastAsia="monospace;Segoe Print"/>
          <w:color w:val="000000"/>
          <w:sz w:val="18"/>
          <w:szCs w:val="18"/>
          <w:shd w:val="clear" w:color="auto" w:fill="FFFFFF"/>
        </w:rPr>
        <w:t>ң</w:t>
      </w:r>
      <w:r>
        <w:rPr>
          <w:rFonts w:eastAsia="monospace;Segoe Print"/>
          <w:color w:val="000000"/>
          <w:sz w:val="18"/>
          <w:szCs w:val="18"/>
          <w:shd w:val="clear" w:color="auto" w:fill="FFFFFF"/>
        </w:rPr>
        <w:t xml:space="preserve"> нотариалды куәландырылған көшірмелерін ұсынбау, медициналық мақсаттағы бұйымдарды көтерме және (немесе) бөлшек саудада өткізу жөніндегі қызметтің басталғаны немесе тоқтатылғаны туралы хабарлама. </w:t>
      </w:r>
      <w:proofErr w:type="gramStart"/>
      <w:r>
        <w:rPr>
          <w:rFonts w:eastAsia="monospace;Segoe Print"/>
          <w:color w:val="000000"/>
          <w:sz w:val="18"/>
          <w:szCs w:val="18"/>
          <w:shd w:val="clear" w:color="auto" w:fill="FFFFFF"/>
        </w:rPr>
        <w:t>сәйкес</w:t>
      </w:r>
      <w:proofErr w:type="gramEnd"/>
      <w:r>
        <w:rPr>
          <w:rFonts w:eastAsia="monospace;Segoe Print"/>
          <w:color w:val="000000"/>
          <w:sz w:val="18"/>
          <w:szCs w:val="18"/>
          <w:shd w:val="clear" w:color="auto" w:fill="FFFFFF"/>
        </w:rPr>
        <w:t xml:space="preserve"> алынған </w:t>
      </w:r>
      <w:hyperlink r:id="rId20" w:anchor="z1" w:history="1">
        <w:r>
          <w:rPr>
            <w:rStyle w:val="a4"/>
            <w:rFonts w:eastAsia="monospace;Segoe Print"/>
            <w:color w:val="073A5E"/>
            <w:sz w:val="18"/>
            <w:szCs w:val="18"/>
            <w:shd w:val="clear" w:color="auto" w:fill="FFFFFF"/>
          </w:rPr>
          <w:t>Заңмен</w:t>
        </w:r>
      </w:hyperlink>
      <w:r>
        <w:rPr>
          <w:rFonts w:eastAsia="monospace;Segoe Print"/>
          <w:color w:val="000000"/>
          <w:sz w:val="18"/>
          <w:szCs w:val="18"/>
          <w:shd w:val="clear" w:color="auto" w:fill="FFFFFF"/>
        </w:rPr>
        <w:t> "Рұқсаттар және хабарламалар туралы", мемлекеттік органдардың ақпараттық жүйелерінде мәліметтер болмаған жағдайда;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lastRenderedPageBreak/>
        <w:t xml:space="preserve">5) </w:t>
      </w:r>
      <w:proofErr w:type="gramStart"/>
      <w:r>
        <w:rPr>
          <w:rFonts w:eastAsia="monospace;Segoe Print"/>
          <w:color w:val="000000"/>
          <w:sz w:val="18"/>
          <w:szCs w:val="18"/>
          <w:highlight w:val="white"/>
        </w:rPr>
        <w:t>тиісті</w:t>
      </w:r>
      <w:proofErr w:type="gramEnd"/>
      <w:r>
        <w:rPr>
          <w:rFonts w:eastAsia="monospace;Segoe Print"/>
          <w:color w:val="000000"/>
          <w:sz w:val="18"/>
          <w:szCs w:val="18"/>
          <w:highlight w:val="white"/>
        </w:rPr>
        <w:t xml:space="preserve"> мемлекеттік кіріс органының мәліметтерінде бюджетке берешек, міндетті зейнетақы жарналары, міндетті кәс</w:t>
      </w:r>
      <w:r>
        <w:rPr>
          <w:rFonts w:eastAsia="monospace;Segoe Print"/>
          <w:color w:val="000000"/>
          <w:sz w:val="18"/>
          <w:szCs w:val="18"/>
          <w:highlight w:val="white"/>
        </w:rPr>
        <w:t>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(төлем мерзімдері өзгертілген сомаларды қоспағанда) берешектің жалпы сомасында көрсетіл</w:t>
      </w:r>
      <w:r>
        <w:rPr>
          <w:rFonts w:eastAsia="monospace;Segoe Print"/>
          <w:color w:val="000000"/>
          <w:sz w:val="18"/>
          <w:szCs w:val="18"/>
          <w:highlight w:val="white"/>
        </w:rPr>
        <w:t>меген);</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6) </w:t>
      </w:r>
      <w:proofErr w:type="gramStart"/>
      <w:r>
        <w:rPr>
          <w:rFonts w:eastAsia="monospace;Segoe Print"/>
          <w:color w:val="000000"/>
          <w:sz w:val="18"/>
          <w:szCs w:val="18"/>
          <w:highlight w:val="white"/>
        </w:rPr>
        <w:t>осы</w:t>
      </w:r>
      <w:proofErr w:type="gramEnd"/>
      <w:r>
        <w:rPr>
          <w:rFonts w:eastAsia="monospace;Segoe Print"/>
          <w:color w:val="000000"/>
          <w:sz w:val="18"/>
          <w:szCs w:val="18"/>
          <w:highlight w:val="white"/>
        </w:rPr>
        <w:t xml:space="preserve"> Қағидаларда көзделген шарттарға сәйкес техникалық ерекшелік ұсынылмаған жағдайларда тоқтатылады;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7) </w:t>
      </w:r>
      <w:proofErr w:type="gramStart"/>
      <w:r>
        <w:rPr>
          <w:rFonts w:eastAsia="monospace;Segoe Print"/>
          <w:color w:val="000000"/>
          <w:sz w:val="18"/>
          <w:szCs w:val="18"/>
          <w:highlight w:val="white"/>
        </w:rPr>
        <w:t>әлеуетті</w:t>
      </w:r>
      <w:proofErr w:type="gramEnd"/>
      <w:r>
        <w:rPr>
          <w:rFonts w:eastAsia="monospace;Segoe Print"/>
          <w:color w:val="000000"/>
          <w:sz w:val="18"/>
          <w:szCs w:val="18"/>
          <w:highlight w:val="white"/>
        </w:rPr>
        <w:t xml:space="preserve"> өнім берушінің тендерлік құжаттаманың және осы Қағидалардың талаптарына сәйкес келмейтін техникалық ерекшелікті ұсынуы;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8) </w:t>
      </w:r>
      <w:proofErr w:type="gramStart"/>
      <w:r>
        <w:rPr>
          <w:rFonts w:eastAsia="monospace;Segoe Print"/>
          <w:color w:val="000000"/>
          <w:sz w:val="18"/>
          <w:szCs w:val="18"/>
          <w:highlight w:val="white"/>
        </w:rPr>
        <w:t>осы</w:t>
      </w:r>
      <w:proofErr w:type="gramEnd"/>
      <w:r>
        <w:rPr>
          <w:rFonts w:eastAsia="monospace;Segoe Print"/>
          <w:color w:val="000000"/>
          <w:sz w:val="18"/>
          <w:szCs w:val="18"/>
          <w:highlight w:val="white"/>
        </w:rPr>
        <w:t xml:space="preserve"> Қағид</w:t>
      </w:r>
      <w:r>
        <w:rPr>
          <w:rFonts w:eastAsia="monospace;Segoe Print"/>
          <w:color w:val="000000"/>
          <w:sz w:val="18"/>
          <w:szCs w:val="18"/>
          <w:highlight w:val="white"/>
        </w:rPr>
        <w:t>алардың шеңберінде сатып алынатын дәрілік заттарға және (немесе) медициналық бұйымдарға және көрсетілетін қызметтерге осы Қағидаларда көзделген шарттар бойынша жалған ақпарат беру фактісі анықталған жағдайларда тоқтатылады;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9) </w:t>
      </w:r>
      <w:proofErr w:type="gramStart"/>
      <w:r>
        <w:rPr>
          <w:rFonts w:eastAsia="monospace;Segoe Print"/>
          <w:color w:val="000000"/>
          <w:sz w:val="18"/>
          <w:szCs w:val="18"/>
          <w:highlight w:val="white"/>
        </w:rPr>
        <w:t>банкроттық</w:t>
      </w:r>
      <w:proofErr w:type="gramEnd"/>
      <w:r>
        <w:rPr>
          <w:rFonts w:eastAsia="monospace;Segoe Print"/>
          <w:color w:val="000000"/>
          <w:sz w:val="18"/>
          <w:szCs w:val="18"/>
          <w:highlight w:val="white"/>
        </w:rPr>
        <w:t xml:space="preserve"> не тарату рәсіміне</w:t>
      </w:r>
      <w:r>
        <w:rPr>
          <w:rFonts w:eastAsia="monospace;Segoe Print"/>
          <w:color w:val="000000"/>
          <w:sz w:val="18"/>
          <w:szCs w:val="18"/>
          <w:highlight w:val="white"/>
        </w:rPr>
        <w:t xml:space="preserve"> қатыстылығы анықталған жағдайларда тоқтатылады;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10) </w:t>
      </w:r>
      <w:proofErr w:type="gramStart"/>
      <w:r>
        <w:rPr>
          <w:rFonts w:eastAsia="monospace;Segoe Print"/>
          <w:color w:val="000000"/>
          <w:sz w:val="18"/>
          <w:szCs w:val="18"/>
          <w:highlight w:val="white"/>
        </w:rPr>
        <w:t>ұсынылатын</w:t>
      </w:r>
      <w:proofErr w:type="gramEnd"/>
      <w:r>
        <w:rPr>
          <w:rFonts w:eastAsia="monospace;Segoe Print"/>
          <w:color w:val="000000"/>
          <w:sz w:val="18"/>
          <w:szCs w:val="18"/>
          <w:highlight w:val="white"/>
        </w:rPr>
        <w:t xml:space="preserve">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 жағдайларда тоқтатыл</w:t>
      </w:r>
      <w:r>
        <w:rPr>
          <w:rFonts w:eastAsia="monospace;Segoe Print"/>
          <w:color w:val="000000"/>
          <w:sz w:val="18"/>
          <w:szCs w:val="18"/>
          <w:highlight w:val="white"/>
        </w:rPr>
        <w:t>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11) </w:t>
      </w:r>
      <w:proofErr w:type="gramStart"/>
      <w:r>
        <w:rPr>
          <w:rFonts w:eastAsia="monospace;Segoe Print"/>
          <w:color w:val="000000"/>
          <w:sz w:val="18"/>
          <w:szCs w:val="18"/>
          <w:highlight w:val="white"/>
        </w:rPr>
        <w:t>егер</w:t>
      </w:r>
      <w:proofErr w:type="gramEnd"/>
      <w:r>
        <w:rPr>
          <w:rFonts w:eastAsia="monospace;Segoe Print"/>
          <w:color w:val="000000"/>
          <w:sz w:val="18"/>
          <w:szCs w:val="18"/>
          <w:highlight w:val="white"/>
        </w:rPr>
        <w:t xml:space="preserve"> мәлімделген медициналық техниканың техникалық сипаттамасы тіркеу куәлігінде және (немесе) тіркеу құжаттамасында айқындалған техникалық сипаттамаға және (немесе) жабдыққа сәйкес келмесе;</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12) </w:t>
      </w:r>
      <w:proofErr w:type="gramStart"/>
      <w:r>
        <w:rPr>
          <w:rFonts w:eastAsia="monospace;Segoe Print"/>
          <w:color w:val="000000"/>
          <w:sz w:val="18"/>
          <w:szCs w:val="18"/>
          <w:highlight w:val="white"/>
        </w:rPr>
        <w:t>осы</w:t>
      </w:r>
      <w:proofErr w:type="gramEnd"/>
      <w:r>
        <w:rPr>
          <w:rFonts w:eastAsia="monospace;Segoe Print"/>
          <w:color w:val="000000"/>
          <w:sz w:val="18"/>
          <w:szCs w:val="18"/>
          <w:highlight w:val="white"/>
        </w:rPr>
        <w:t xml:space="preserve"> Қағидалардың 10-тармағының шарттарына сәйкес кел</w:t>
      </w:r>
      <w:r>
        <w:rPr>
          <w:rFonts w:eastAsia="monospace;Segoe Print"/>
          <w:color w:val="000000"/>
          <w:sz w:val="18"/>
          <w:szCs w:val="18"/>
          <w:highlight w:val="white"/>
        </w:rPr>
        <w:t>меген жағдайларда тоқтатылады;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13) </w:t>
      </w:r>
      <w:proofErr w:type="gramStart"/>
      <w:r>
        <w:rPr>
          <w:rFonts w:eastAsia="monospace;Segoe Print"/>
          <w:color w:val="000000"/>
          <w:sz w:val="18"/>
          <w:szCs w:val="18"/>
          <w:highlight w:val="white"/>
        </w:rPr>
        <w:t>осы</w:t>
      </w:r>
      <w:proofErr w:type="gramEnd"/>
      <w:r>
        <w:rPr>
          <w:rFonts w:eastAsia="monospace;Segoe Print"/>
          <w:color w:val="000000"/>
          <w:sz w:val="18"/>
          <w:szCs w:val="18"/>
          <w:highlight w:val="white"/>
        </w:rPr>
        <w:t xml:space="preserve"> Қағидалардың 15, 21-тармақтарында белгіленген жағдайларда;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14) </w:t>
      </w:r>
      <w:proofErr w:type="gramStart"/>
      <w:r>
        <w:rPr>
          <w:rFonts w:eastAsia="monospace;Segoe Print"/>
          <w:color w:val="000000"/>
          <w:sz w:val="18"/>
          <w:szCs w:val="18"/>
          <w:highlight w:val="white"/>
        </w:rPr>
        <w:t>егер</w:t>
      </w:r>
      <w:proofErr w:type="gramEnd"/>
      <w:r>
        <w:rPr>
          <w:rFonts w:eastAsia="monospace;Segoe Print"/>
          <w:color w:val="000000"/>
          <w:sz w:val="18"/>
          <w:szCs w:val="18"/>
          <w:highlight w:val="white"/>
        </w:rPr>
        <w:t xml:space="preserve"> тендерлік өтінімнің қолданылу мерзімі тендерлік құжаттаманың шарттарында көрсетілгеннен қысқа болса;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 xml:space="preserve">15) </w:t>
      </w:r>
      <w:proofErr w:type="gramStart"/>
      <w:r>
        <w:rPr>
          <w:rFonts w:eastAsia="monospace;Segoe Print"/>
          <w:color w:val="000000"/>
          <w:sz w:val="18"/>
          <w:szCs w:val="18"/>
          <w:shd w:val="clear" w:color="auto" w:fill="FFFFFF"/>
        </w:rPr>
        <w:t>баға</w:t>
      </w:r>
      <w:proofErr w:type="gramEnd"/>
      <w:r>
        <w:rPr>
          <w:rFonts w:eastAsia="monospace;Segoe Print"/>
          <w:color w:val="000000"/>
          <w:sz w:val="18"/>
          <w:szCs w:val="18"/>
          <w:shd w:val="clear" w:color="auto" w:fill="FFFFFF"/>
        </w:rPr>
        <w:t xml:space="preserve"> ұсынысы ұсынылмаған не сәйкес нысан бой</w:t>
      </w:r>
      <w:r>
        <w:rPr>
          <w:rFonts w:eastAsia="monospace;Segoe Print"/>
          <w:color w:val="000000"/>
          <w:sz w:val="18"/>
          <w:szCs w:val="18"/>
          <w:shd w:val="clear" w:color="auto" w:fill="FFFFFF"/>
        </w:rPr>
        <w:t>ынша баға ұсынысы ұсынылмаған жағдайларда тоқтатылады. </w:t>
      </w:r>
      <w:hyperlink r:id="rId21" w:anchor="z1433" w:history="1">
        <w:r>
          <w:rPr>
            <w:rStyle w:val="a4"/>
            <w:rFonts w:eastAsia="monospace;Segoe Print"/>
            <w:color w:val="073A5E"/>
            <w:sz w:val="18"/>
            <w:szCs w:val="18"/>
            <w:shd w:val="clear" w:color="auto" w:fill="FFFFFF"/>
          </w:rPr>
          <w:t>2 қосымшаға</w:t>
        </w:r>
      </w:hyperlink>
      <w:r>
        <w:rPr>
          <w:rFonts w:eastAsia="monospace;Segoe Print"/>
          <w:color w:val="000000"/>
          <w:sz w:val="18"/>
          <w:szCs w:val="18"/>
          <w:shd w:val="clear" w:color="auto" w:fill="FFFFFF"/>
        </w:rPr>
        <w:t> осы Қағидаларға;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16) </w:t>
      </w:r>
      <w:proofErr w:type="gramStart"/>
      <w:r>
        <w:rPr>
          <w:rFonts w:eastAsia="monospace;Segoe Print"/>
          <w:color w:val="000000"/>
          <w:sz w:val="18"/>
          <w:szCs w:val="18"/>
          <w:highlight w:val="white"/>
        </w:rPr>
        <w:t>әлеуетті</w:t>
      </w:r>
      <w:proofErr w:type="gramEnd"/>
      <w:r>
        <w:rPr>
          <w:rFonts w:eastAsia="monospace;Segoe Print"/>
          <w:color w:val="000000"/>
          <w:sz w:val="18"/>
          <w:szCs w:val="18"/>
          <w:highlight w:val="white"/>
        </w:rPr>
        <w:t xml:space="preserve"> өнім берушінің дәрілік затқа және (немесе) медициналық бұйымға тиісті лот бойынша сатып алу</w:t>
      </w:r>
      <w:r>
        <w:rPr>
          <w:rFonts w:eastAsia="monospace;Segoe Print"/>
          <w:color w:val="000000"/>
          <w:sz w:val="18"/>
          <w:szCs w:val="18"/>
          <w:highlight w:val="white"/>
        </w:rPr>
        <w:t xml:space="preserve"> үшін бөлінген бағадан және (немесе) халықаралық патенттелмеген атауына арналған шекті бағадан және саудалық атауына арналған шекті бағадан асатын бағаны ұсынуы;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17)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өтінімді әлеуетті өнім берушінің, тапсырыс берушінің немесе сатып алуды ұйымдаст</w:t>
      </w:r>
      <w:r>
        <w:rPr>
          <w:rFonts w:eastAsia="monospace;Segoe Print"/>
          <w:color w:val="000000"/>
          <w:sz w:val="18"/>
          <w:szCs w:val="18"/>
          <w:highlight w:val="white"/>
        </w:rPr>
        <w:t>ырушының атауы немесе заңды мекенжайы конвертте көрсетілмей, беттері нөмірленбеген, қолдары қойылмаған, тігілмеген түрде ұсыну;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18) </w:t>
      </w:r>
      <w:proofErr w:type="gramStart"/>
      <w:r>
        <w:rPr>
          <w:rFonts w:eastAsia="monospace;Segoe Print"/>
          <w:color w:val="000000"/>
          <w:sz w:val="18"/>
          <w:szCs w:val="18"/>
          <w:highlight w:val="white"/>
        </w:rPr>
        <w:t>әлеуетті</w:t>
      </w:r>
      <w:proofErr w:type="gramEnd"/>
      <w:r>
        <w:rPr>
          <w:rFonts w:eastAsia="monospace;Segoe Print"/>
          <w:color w:val="000000"/>
          <w:sz w:val="18"/>
          <w:szCs w:val="18"/>
          <w:highlight w:val="white"/>
        </w:rPr>
        <w:t xml:space="preserve"> өнім берушінің және (немесе) бірлесіп орындаушының осы Қағидалардың 8 және 9-тармақтарында көзделген шарттарға сәйк</w:t>
      </w:r>
      <w:r>
        <w:rPr>
          <w:rFonts w:eastAsia="monospace;Segoe Print"/>
          <w:color w:val="000000"/>
          <w:sz w:val="18"/>
          <w:szCs w:val="18"/>
          <w:highlight w:val="white"/>
        </w:rPr>
        <w:t>ес келмеуі;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19) </w:t>
      </w:r>
      <w:proofErr w:type="gramStart"/>
      <w:r>
        <w:rPr>
          <w:rFonts w:eastAsia="monospace;Segoe Print"/>
          <w:color w:val="000000"/>
          <w:sz w:val="18"/>
          <w:szCs w:val="18"/>
          <w:highlight w:val="white"/>
        </w:rPr>
        <w:t>осы</w:t>
      </w:r>
      <w:proofErr w:type="gramEnd"/>
      <w:r>
        <w:rPr>
          <w:rFonts w:eastAsia="monospace;Segoe Print"/>
          <w:color w:val="000000"/>
          <w:sz w:val="18"/>
          <w:szCs w:val="18"/>
          <w:highlight w:val="white"/>
        </w:rPr>
        <w:t xml:space="preserve"> Қағидалардың талаптарын бұза отырып үлестестік фактісін анықтау.</w:t>
      </w:r>
    </w:p>
    <w:p w:rsidR="007E7513" w:rsidRDefault="00033D57">
      <w:pPr>
        <w:pStyle w:val="ac"/>
        <w:spacing w:before="0" w:after="0"/>
        <w:jc w:val="both"/>
      </w:pPr>
      <w:r>
        <w:rPr>
          <w:sz w:val="18"/>
          <w:szCs w:val="18"/>
        </w:rPr>
        <w:t xml:space="preserve">3. </w:t>
      </w:r>
      <w:r>
        <w:rPr>
          <w:rFonts w:eastAsia="monospace;Segoe Print"/>
          <w:color w:val="000000"/>
          <w:sz w:val="18"/>
          <w:szCs w:val="18"/>
          <w:shd w:val="clear" w:color="auto" w:fill="FFFFFF"/>
        </w:rPr>
        <w:t>Егер тендер тұтастай алғанда немесе оның қандай да бір лоты өткізілмеді деп танылса, тапсырыс беруші немесе сатып алуды ұйымдастырушы тендердің мазмұны мен шарттарын өз</w:t>
      </w:r>
      <w:r>
        <w:rPr>
          <w:rFonts w:eastAsia="monospace;Segoe Print"/>
          <w:color w:val="000000"/>
          <w:sz w:val="18"/>
          <w:szCs w:val="18"/>
          <w:shd w:val="clear" w:color="auto" w:fill="FFFFFF"/>
        </w:rPr>
        <w:t>гертеді және осы Ереженің 2-бөлімінің 1-тарауына сәйкес қайта тендер өткізеді.</w:t>
      </w:r>
    </w:p>
    <w:p w:rsidR="007E7513" w:rsidRDefault="00033D57">
      <w:pPr>
        <w:pStyle w:val="ac"/>
        <w:spacing w:before="0" w:after="0"/>
        <w:jc w:val="both"/>
      </w:pPr>
      <w:r>
        <w:rPr>
          <w:sz w:val="18"/>
          <w:szCs w:val="18"/>
        </w:rPr>
        <w:t xml:space="preserve">4. </w:t>
      </w:r>
      <w:r>
        <w:rPr>
          <w:rFonts w:eastAsia="monospace;Segoe Print"/>
          <w:color w:val="000000"/>
          <w:sz w:val="18"/>
          <w:szCs w:val="18"/>
          <w:shd w:val="clear" w:color="auto" w:fill="FFFFFF"/>
        </w:rPr>
        <w:t>Егер тендер тұтастай алғанда немесе қандай да бір лот тендерлік құжаттаманың талаптарына сәйкес келетін бір ғана өтінімді беру негізінде жарамсыз деп танылса, онда тапсырыс б</w:t>
      </w:r>
      <w:r>
        <w:rPr>
          <w:rFonts w:eastAsia="monospace;Segoe Print"/>
          <w:color w:val="000000"/>
          <w:sz w:val="18"/>
          <w:szCs w:val="18"/>
          <w:shd w:val="clear" w:color="auto" w:fill="FFFFFF"/>
        </w:rPr>
        <w:t>еруші немесе сатып алуды ұйымдастырушы осы өтінімді берген әлеуетті жеткізушіден бір көзден сатып алуды жүзеге асырады. .</w:t>
      </w:r>
    </w:p>
    <w:p w:rsidR="007E7513" w:rsidRDefault="00033D57">
      <w:pPr>
        <w:pStyle w:val="ac"/>
        <w:spacing w:before="0" w:after="0"/>
        <w:jc w:val="both"/>
        <w:rPr>
          <w:sz w:val="18"/>
          <w:szCs w:val="18"/>
        </w:rPr>
      </w:pPr>
      <w:r>
        <w:rPr>
          <w:sz w:val="18"/>
          <w:szCs w:val="18"/>
        </w:rPr>
        <w:t>5. Тендер тәсілімен сатып алу немесе оның қандай да бір лоты мынадай негіздердің бірі бойынша өткізілмеді деп танылады:</w:t>
      </w:r>
    </w:p>
    <w:p w:rsidR="007E7513" w:rsidRDefault="00033D57">
      <w:pPr>
        <w:pStyle w:val="ac"/>
        <w:spacing w:before="0" w:after="0"/>
        <w:jc w:val="both"/>
        <w:rPr>
          <w:sz w:val="18"/>
          <w:szCs w:val="18"/>
        </w:rPr>
      </w:pPr>
      <w:r>
        <w:rPr>
          <w:sz w:val="18"/>
          <w:szCs w:val="18"/>
        </w:rPr>
        <w:t xml:space="preserve">1) </w:t>
      </w:r>
      <w:proofErr w:type="gramStart"/>
      <w:r>
        <w:rPr>
          <w:sz w:val="18"/>
          <w:szCs w:val="18"/>
        </w:rPr>
        <w:t>тендерлік</w:t>
      </w:r>
      <w:proofErr w:type="gramEnd"/>
      <w:r>
        <w:rPr>
          <w:sz w:val="18"/>
          <w:szCs w:val="18"/>
        </w:rPr>
        <w:t xml:space="preserve"> ө</w:t>
      </w:r>
      <w:r>
        <w:rPr>
          <w:sz w:val="18"/>
          <w:szCs w:val="18"/>
        </w:rPr>
        <w:t>тінімдердің болмауы;</w:t>
      </w:r>
    </w:p>
    <w:p w:rsidR="007E7513" w:rsidRDefault="00033D57">
      <w:pPr>
        <w:pStyle w:val="ac"/>
        <w:spacing w:before="0" w:after="0"/>
        <w:jc w:val="both"/>
        <w:rPr>
          <w:sz w:val="18"/>
          <w:szCs w:val="18"/>
        </w:rPr>
      </w:pPr>
      <w:r>
        <w:rPr>
          <w:sz w:val="18"/>
          <w:szCs w:val="18"/>
        </w:rPr>
        <w:t xml:space="preserve">2) </w:t>
      </w:r>
      <w:proofErr w:type="gramStart"/>
      <w:r>
        <w:rPr>
          <w:sz w:val="18"/>
          <w:szCs w:val="18"/>
        </w:rPr>
        <w:t>әлеуетті</w:t>
      </w:r>
      <w:proofErr w:type="gramEnd"/>
      <w:r>
        <w:rPr>
          <w:sz w:val="18"/>
          <w:szCs w:val="18"/>
        </w:rPr>
        <w:t xml:space="preserve"> өнім берушілердің барлық тендерлік өтінімдерін қабылдамау.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sz w:val="18"/>
          <w:szCs w:val="18"/>
        </w:rPr>
        <w:t xml:space="preserve">6. </w:t>
      </w:r>
      <w:r>
        <w:rPr>
          <w:rFonts w:eastAsia="monospace;Segoe Print"/>
          <w:color w:val="000000"/>
          <w:sz w:val="18"/>
          <w:szCs w:val="18"/>
          <w:shd w:val="clear" w:color="auto" w:fill="FFFFFF"/>
        </w:rPr>
        <w:t>Тендердің жеңімпазы тендерлік өтінімдерін тендерлік комиссия хабарландыру шарттарына және осы Ереженің шарттарына сәйкес деп таныған әлеуетті өнім берушілер арас</w:t>
      </w:r>
      <w:r>
        <w:rPr>
          <w:rFonts w:eastAsia="monospace;Segoe Print"/>
          <w:color w:val="000000"/>
          <w:sz w:val="18"/>
          <w:szCs w:val="18"/>
          <w:shd w:val="clear" w:color="auto" w:fill="FFFFFF"/>
        </w:rPr>
        <w:t>ында ең төменгі баға ұсынысы негізінде анықталады.</w:t>
      </w:r>
    </w:p>
    <w:p w:rsidR="007E7513" w:rsidRDefault="00033D57">
      <w:pPr>
        <w:pStyle w:val="ac"/>
        <w:shd w:val="clear" w:color="auto" w:fill="FFFFFF"/>
        <w:spacing w:before="0" w:after="0"/>
        <w:jc w:val="both"/>
        <w:textAlignment w:val="baseline"/>
        <w:rPr>
          <w:b/>
          <w:bCs/>
          <w:sz w:val="18"/>
          <w:szCs w:val="18"/>
        </w:rPr>
      </w:pPr>
      <w:proofErr w:type="gramStart"/>
      <w:r>
        <w:rPr>
          <w:rFonts w:eastAsia="monospace;Segoe Print"/>
          <w:color w:val="000000"/>
          <w:sz w:val="18"/>
          <w:szCs w:val="18"/>
          <w:highlight w:val="white"/>
        </w:rPr>
        <w:t>Лот бойынша бәсекелестік болмаған жағдайда немесе лот бойынша бәсекелестердің тендерлік өтінімдері қабылданбаған жағдайда, тендерлік комиссия тендерлік өтінімді хабарландыру шарттарына және осы Ереженің ша</w:t>
      </w:r>
      <w:r>
        <w:rPr>
          <w:rFonts w:eastAsia="monospace;Segoe Print"/>
          <w:color w:val="000000"/>
          <w:sz w:val="18"/>
          <w:szCs w:val="18"/>
          <w:highlight w:val="white"/>
        </w:rPr>
        <w:t>рттарына сәйкес келетін жалғыз деп таныған әлеуетті жеткізуші тендердің жеңімпазы болып танылады.</w:t>
      </w:r>
      <w:proofErr w:type="gramEnd"/>
      <w:r>
        <w:rPr>
          <w:rFonts w:eastAsia="monospace;Segoe Print"/>
          <w:color w:val="000000"/>
          <w:sz w:val="18"/>
          <w:szCs w:val="18"/>
          <w:highlight w:val="white"/>
        </w:rPr>
        <w:t xml:space="preserve"> .</w:t>
      </w:r>
    </w:p>
    <w:p w:rsidR="007E7513" w:rsidRDefault="00033D57">
      <w:pPr>
        <w:pStyle w:val="ac"/>
        <w:spacing w:before="0" w:after="0"/>
        <w:jc w:val="center"/>
        <w:rPr>
          <w:b/>
          <w:sz w:val="18"/>
          <w:szCs w:val="18"/>
        </w:rPr>
      </w:pPr>
      <w:r>
        <w:rPr>
          <w:b/>
          <w:bCs/>
          <w:sz w:val="18"/>
          <w:szCs w:val="18"/>
        </w:rPr>
        <w:t>Тендердің қорытындылары туралы хаттама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sz w:val="18"/>
          <w:szCs w:val="18"/>
        </w:rPr>
        <w:t xml:space="preserve">1. </w:t>
      </w:r>
      <w:bookmarkStart w:id="4" w:name="z364"/>
      <w:r>
        <w:rPr>
          <w:rFonts w:eastAsia="monospace;Segoe Print"/>
          <w:color w:val="000000"/>
          <w:sz w:val="18"/>
          <w:szCs w:val="18"/>
          <w:shd w:val="clear" w:color="auto" w:fill="FFFFFF"/>
        </w:rPr>
        <w:t>Тендердің қорытындылары тендерлік өтінімдер салынған конверттер ашылған күннен бастап күнтізбелік 10 (он) күн ішін</w:t>
      </w:r>
      <w:r>
        <w:rPr>
          <w:rFonts w:eastAsia="monospace;Segoe Print"/>
          <w:color w:val="000000"/>
          <w:sz w:val="18"/>
          <w:szCs w:val="18"/>
          <w:shd w:val="clear" w:color="auto" w:fill="FFFFFF"/>
        </w:rPr>
        <w:t>де шығарылады, ол туралы хаттама жасалады, оған мыналар енгізіледі: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дәрілік</w:t>
      </w:r>
      <w:proofErr w:type="gramEnd"/>
      <w:r>
        <w:rPr>
          <w:rFonts w:eastAsia="monospace;Segoe Print"/>
          <w:color w:val="000000"/>
          <w:sz w:val="18"/>
          <w:szCs w:val="18"/>
          <w:highlight w:val="white"/>
        </w:rPr>
        <w:t xml:space="preserve"> заттардың, медициналық бұйымдардың немесе фармацевтикалық көрсетілетін қызметтердің атаулары және қысқаша сипаттамасы;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сатып</w:t>
      </w:r>
      <w:proofErr w:type="gramEnd"/>
      <w:r>
        <w:rPr>
          <w:rFonts w:eastAsia="monospace;Segoe Print"/>
          <w:color w:val="000000"/>
          <w:sz w:val="18"/>
          <w:szCs w:val="18"/>
          <w:highlight w:val="white"/>
        </w:rPr>
        <w:t xml:space="preserve"> алу сомасы;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өтінімдерді берген әлеуе</w:t>
      </w:r>
      <w:r>
        <w:rPr>
          <w:rFonts w:eastAsia="monospace;Segoe Print"/>
          <w:color w:val="000000"/>
          <w:sz w:val="18"/>
          <w:szCs w:val="18"/>
          <w:highlight w:val="white"/>
        </w:rPr>
        <w:t>тті өнім берушілердің атаулары, орналасқан жері және біліктілік деректері;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4)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құжаттамаға сәйкес әрбір тендерлік өтінімнің бағасы мен шарттары;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5)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өтінімдерді бағалау мен салыстыруды баяндау;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6) </w:t>
      </w:r>
      <w:proofErr w:type="gramStart"/>
      <w:r>
        <w:rPr>
          <w:rFonts w:eastAsia="monospace;Segoe Print"/>
          <w:color w:val="000000"/>
          <w:sz w:val="18"/>
          <w:szCs w:val="18"/>
          <w:highlight w:val="white"/>
        </w:rPr>
        <w:t>тендерлік</w:t>
      </w:r>
      <w:proofErr w:type="gramEnd"/>
      <w:r>
        <w:rPr>
          <w:rFonts w:eastAsia="monospace;Segoe Print"/>
          <w:color w:val="000000"/>
          <w:sz w:val="18"/>
          <w:szCs w:val="18"/>
          <w:highlight w:val="white"/>
        </w:rPr>
        <w:t xml:space="preserve"> өтінімдерді қабылдамау негіздер</w:t>
      </w:r>
      <w:r>
        <w:rPr>
          <w:rFonts w:eastAsia="monospace;Segoe Print"/>
          <w:color w:val="000000"/>
          <w:sz w:val="18"/>
          <w:szCs w:val="18"/>
          <w:highlight w:val="white"/>
        </w:rPr>
        <w:t>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7) </w:t>
      </w:r>
      <w:proofErr w:type="gramStart"/>
      <w:r>
        <w:rPr>
          <w:rFonts w:eastAsia="monospace;Segoe Print"/>
          <w:color w:val="000000"/>
          <w:sz w:val="18"/>
          <w:szCs w:val="18"/>
          <w:highlight w:val="white"/>
        </w:rPr>
        <w:t>тендердің</w:t>
      </w:r>
      <w:proofErr w:type="gramEnd"/>
      <w:r>
        <w:rPr>
          <w:rFonts w:eastAsia="monospace;Segoe Print"/>
          <w:color w:val="000000"/>
          <w:sz w:val="18"/>
          <w:szCs w:val="18"/>
          <w:highlight w:val="white"/>
        </w:rPr>
        <w:t xml:space="preserve"> әрбір лоты бойынша жеңімпаздың(лардың) атаулары мен орналасқан жері және сауда атауын көрсете отырып, жеңімпаз анықталған шарттар;</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8) </w:t>
      </w:r>
      <w:proofErr w:type="gramStart"/>
      <w:r>
        <w:rPr>
          <w:rFonts w:eastAsia="monospace;Segoe Print"/>
          <w:color w:val="000000"/>
          <w:sz w:val="18"/>
          <w:szCs w:val="18"/>
          <w:highlight w:val="white"/>
        </w:rPr>
        <w:t>сауда</w:t>
      </w:r>
      <w:proofErr w:type="gramEnd"/>
      <w:r>
        <w:rPr>
          <w:rFonts w:eastAsia="monospace;Segoe Print"/>
          <w:color w:val="000000"/>
          <w:sz w:val="18"/>
          <w:szCs w:val="18"/>
          <w:highlight w:val="white"/>
        </w:rPr>
        <w:t xml:space="preserve"> атауын көрсете отырып, ұсынысы жеңімпаздың ұсынысынан кейін екінші болып табылатын тендердің әрбір л</w:t>
      </w:r>
      <w:r>
        <w:rPr>
          <w:rFonts w:eastAsia="monospace;Segoe Print"/>
          <w:color w:val="000000"/>
          <w:sz w:val="18"/>
          <w:szCs w:val="18"/>
          <w:highlight w:val="white"/>
        </w:rPr>
        <w:t>отына қатысушының атауы мен орналасқан жері көрсетілуге тиіс;</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9) </w:t>
      </w:r>
      <w:proofErr w:type="gramStart"/>
      <w:r>
        <w:rPr>
          <w:rFonts w:eastAsia="monospace;Segoe Print"/>
          <w:color w:val="000000"/>
          <w:sz w:val="18"/>
          <w:szCs w:val="18"/>
          <w:highlight w:val="white"/>
        </w:rPr>
        <w:t>егер</w:t>
      </w:r>
      <w:proofErr w:type="gramEnd"/>
      <w:r>
        <w:rPr>
          <w:rFonts w:eastAsia="monospace;Segoe Print"/>
          <w:color w:val="000000"/>
          <w:sz w:val="18"/>
          <w:szCs w:val="18"/>
          <w:highlight w:val="white"/>
        </w:rPr>
        <w:t xml:space="preserve"> тендердің жеңімпазы айқындалмаса, негіздемелер;</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10) </w:t>
      </w:r>
      <w:proofErr w:type="gramStart"/>
      <w:r>
        <w:rPr>
          <w:rFonts w:eastAsia="monospace;Segoe Print"/>
          <w:color w:val="000000"/>
          <w:sz w:val="18"/>
          <w:szCs w:val="18"/>
          <w:highlight w:val="white"/>
        </w:rPr>
        <w:t>сатып</w:t>
      </w:r>
      <w:proofErr w:type="gramEnd"/>
      <w:r>
        <w:rPr>
          <w:rFonts w:eastAsia="monospace;Segoe Print"/>
          <w:color w:val="000000"/>
          <w:sz w:val="18"/>
          <w:szCs w:val="18"/>
          <w:highlight w:val="white"/>
        </w:rPr>
        <w:t xml:space="preserve"> алу шартын жасасуға тиісті мерзім ішінде;</w:t>
      </w:r>
    </w:p>
    <w:p w:rsidR="007E7513" w:rsidRPr="001D5E1C" w:rsidRDefault="00033D57">
      <w:pPr>
        <w:pStyle w:val="ac"/>
        <w:shd w:val="clear" w:color="auto" w:fill="FFFFFF"/>
        <w:spacing w:before="0" w:after="0"/>
        <w:jc w:val="both"/>
        <w:textAlignment w:val="baseline"/>
        <w:rPr>
          <w:sz w:val="18"/>
          <w:szCs w:val="18"/>
          <w:lang w:val="ru-RU"/>
        </w:rPr>
      </w:pPr>
      <w:r w:rsidRPr="001D5E1C">
        <w:rPr>
          <w:rFonts w:eastAsia="monospace;Segoe Print"/>
          <w:color w:val="000000"/>
          <w:sz w:val="18"/>
          <w:szCs w:val="18"/>
          <w:highlight w:val="white"/>
          <w:lang w:val="ru-RU"/>
        </w:rPr>
        <w:t xml:space="preserve">11) сараптамалық комиссияны тарту </w:t>
      </w:r>
      <w:proofErr w:type="gramStart"/>
      <w:r w:rsidRPr="001D5E1C">
        <w:rPr>
          <w:rFonts w:eastAsia="monospace;Segoe Print"/>
          <w:color w:val="000000"/>
          <w:sz w:val="18"/>
          <w:szCs w:val="18"/>
          <w:highlight w:val="white"/>
          <w:lang w:val="ru-RU"/>
        </w:rPr>
        <w:t>туралы</w:t>
      </w:r>
      <w:proofErr w:type="gramEnd"/>
      <w:r w:rsidRPr="001D5E1C">
        <w:rPr>
          <w:rFonts w:eastAsia="monospace;Segoe Print"/>
          <w:color w:val="000000"/>
          <w:sz w:val="18"/>
          <w:szCs w:val="18"/>
          <w:highlight w:val="white"/>
          <w:lang w:val="ru-RU"/>
        </w:rPr>
        <w:t xml:space="preserve"> ақпарат.</w:t>
      </w:r>
    </w:p>
    <w:bookmarkEnd w:id="4"/>
    <w:p w:rsidR="007E7513" w:rsidRDefault="00033D57">
      <w:pPr>
        <w:numPr>
          <w:ilvl w:val="0"/>
          <w:numId w:val="3"/>
        </w:numPr>
        <w:jc w:val="both"/>
        <w:rPr>
          <w:rFonts w:eastAsia="monospace;Segoe Print"/>
          <w:color w:val="000000"/>
          <w:sz w:val="18"/>
          <w:szCs w:val="18"/>
          <w:highlight w:val="white"/>
        </w:rPr>
      </w:pPr>
      <w:proofErr w:type="gramStart"/>
      <w:r>
        <w:rPr>
          <w:rFonts w:eastAsia="monospace;Segoe Print"/>
          <w:color w:val="000000"/>
          <w:sz w:val="18"/>
          <w:szCs w:val="18"/>
          <w:shd w:val="clear" w:color="auto" w:fill="FFFFFF"/>
        </w:rPr>
        <w:t>Тапсырыс беруші немесе сатып алуды ұ</w:t>
      </w:r>
      <w:r>
        <w:rPr>
          <w:rFonts w:eastAsia="monospace;Segoe Print"/>
          <w:color w:val="000000"/>
          <w:sz w:val="18"/>
          <w:szCs w:val="18"/>
          <w:shd w:val="clear" w:color="auto" w:fill="FFFFFF"/>
        </w:rPr>
        <w:t>йымдастырушы тендердің қорытындылары шығарылған күннен бастап күнтізбелік 3 (үш) күн ішінде тапсырыс берушінің немесе сатып алуды ұйымдастырушының интернет-ресурсында қорытындылар хаттамасын орналастыру арқылы тендерге қатысқан әлеуетті өнім берушілерді те</w:t>
      </w:r>
      <w:r>
        <w:rPr>
          <w:rFonts w:eastAsia="monospace;Segoe Print"/>
          <w:color w:val="000000"/>
          <w:sz w:val="18"/>
          <w:szCs w:val="18"/>
          <w:shd w:val="clear" w:color="auto" w:fill="FFFFFF"/>
        </w:rPr>
        <w:t>ндердің нәтижелері туралы хабардар етеді.</w:t>
      </w:r>
      <w:proofErr w:type="gramEnd"/>
    </w:p>
    <w:p w:rsidR="007E7513" w:rsidRDefault="00033D57">
      <w:pPr>
        <w:numPr>
          <w:ilvl w:val="0"/>
          <w:numId w:val="3"/>
        </w:numPr>
        <w:jc w:val="both"/>
        <w:rPr>
          <w:sz w:val="18"/>
          <w:szCs w:val="18"/>
        </w:rPr>
      </w:pPr>
      <w:r>
        <w:rPr>
          <w:rFonts w:eastAsia="monospace;Segoe Print"/>
          <w:color w:val="000000"/>
          <w:sz w:val="18"/>
          <w:szCs w:val="18"/>
          <w:highlight w:val="white"/>
        </w:rPr>
        <w:t xml:space="preserve">Тендердің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3 (үш) </w:t>
      </w:r>
      <w:r>
        <w:rPr>
          <w:rFonts w:eastAsia="monospace;Segoe Print"/>
          <w:color w:val="000000"/>
          <w:sz w:val="18"/>
          <w:szCs w:val="18"/>
          <w:highlight w:val="white"/>
        </w:rPr>
        <w:t>күн ішінде тапсырыс берушіге сатып алу қорытындылары хаттамасының және жеңімпаздың дә</w:t>
      </w:r>
      <w:proofErr w:type="gramStart"/>
      <w:r>
        <w:rPr>
          <w:rFonts w:eastAsia="monospace;Segoe Print"/>
          <w:color w:val="000000"/>
          <w:sz w:val="18"/>
          <w:szCs w:val="18"/>
          <w:highlight w:val="white"/>
        </w:rPr>
        <w:t>р</w:t>
      </w:r>
      <w:proofErr w:type="gramEnd"/>
      <w:r>
        <w:rPr>
          <w:rFonts w:eastAsia="monospace;Segoe Print"/>
          <w:color w:val="000000"/>
          <w:sz w:val="18"/>
          <w:szCs w:val="18"/>
          <w:highlight w:val="white"/>
        </w:rPr>
        <w:t>ілік заттарының және (немесе) медициналық бұйымдарының техникалық ерекшелігінің куәландырылған көшірмелерін жібереді.</w:t>
      </w:r>
    </w:p>
    <w:p w:rsidR="007E7513" w:rsidRPr="001D5E1C" w:rsidRDefault="007E7513">
      <w:pPr>
        <w:pStyle w:val="ac"/>
        <w:spacing w:before="0" w:after="0"/>
        <w:jc w:val="center"/>
        <w:rPr>
          <w:b/>
          <w:bCs/>
          <w:sz w:val="18"/>
          <w:szCs w:val="18"/>
          <w:highlight w:val="yellow"/>
          <w:lang w:val="ru-RU"/>
        </w:rPr>
      </w:pPr>
      <w:bookmarkStart w:id="5" w:name="z365"/>
      <w:bookmarkEnd w:id="5"/>
    </w:p>
    <w:p w:rsidR="007E7513" w:rsidRPr="001D5E1C" w:rsidRDefault="00033D57">
      <w:pPr>
        <w:pStyle w:val="ac"/>
        <w:spacing w:before="0" w:after="0"/>
        <w:jc w:val="center"/>
        <w:rPr>
          <w:b/>
          <w:sz w:val="18"/>
          <w:szCs w:val="18"/>
          <w:lang w:val="ru-RU"/>
        </w:rPr>
      </w:pPr>
      <w:r w:rsidRPr="001D5E1C">
        <w:rPr>
          <w:b/>
          <w:bCs/>
          <w:sz w:val="18"/>
          <w:szCs w:val="18"/>
          <w:lang w:val="ru-RU"/>
        </w:rPr>
        <w:t>10 тарау. Сатып алу туралы шартты жасасу тәртібі</w:t>
      </w:r>
    </w:p>
    <w:p w:rsidR="007E7513" w:rsidRPr="001D5E1C" w:rsidRDefault="00033D57">
      <w:pPr>
        <w:pStyle w:val="ac"/>
        <w:numPr>
          <w:ilvl w:val="0"/>
          <w:numId w:val="4"/>
        </w:numPr>
        <w:spacing w:before="0" w:after="0"/>
        <w:jc w:val="both"/>
        <w:rPr>
          <w:rFonts w:eastAsia="monospace;Segoe Print"/>
          <w:color w:val="000000"/>
          <w:sz w:val="18"/>
          <w:szCs w:val="18"/>
          <w:highlight w:val="white"/>
          <w:lang w:val="ru-RU"/>
        </w:rPr>
      </w:pPr>
      <w:r w:rsidRPr="001D5E1C">
        <w:rPr>
          <w:rFonts w:eastAsia="monospace;Segoe Print"/>
          <w:color w:val="000000"/>
          <w:sz w:val="18"/>
          <w:szCs w:val="18"/>
          <w:highlight w:val="white"/>
          <w:lang w:val="ru-RU"/>
        </w:rPr>
        <w:t>Та</w:t>
      </w:r>
      <w:r w:rsidRPr="001D5E1C">
        <w:rPr>
          <w:rFonts w:eastAsia="monospace;Segoe Print"/>
          <w:color w:val="000000"/>
          <w:sz w:val="18"/>
          <w:szCs w:val="18"/>
          <w:highlight w:val="white"/>
          <w:lang w:val="ru-RU"/>
        </w:rPr>
        <w:t xml:space="preserve">псырыс беруші тендер қорытындылары шығарылған не сатып алуды ұйымдастырушыдан сатып алу қорытындыларын алған күннен бастап күнтізбелік 5 (бес) күн ішінде әлеуетті өнім берушіге </w:t>
      </w:r>
      <w:proofErr w:type="gramStart"/>
      <w:r w:rsidRPr="001D5E1C">
        <w:rPr>
          <w:rFonts w:eastAsia="monospace;Segoe Print"/>
          <w:color w:val="000000"/>
          <w:sz w:val="18"/>
          <w:szCs w:val="18"/>
          <w:highlight w:val="white"/>
          <w:lang w:val="ru-RU"/>
        </w:rPr>
        <w:t>осы</w:t>
      </w:r>
      <w:proofErr w:type="gramEnd"/>
      <w:r w:rsidRPr="001D5E1C">
        <w:rPr>
          <w:rFonts w:eastAsia="monospace;Segoe Print"/>
          <w:color w:val="000000"/>
          <w:sz w:val="18"/>
          <w:szCs w:val="18"/>
          <w:highlight w:val="white"/>
          <w:lang w:val="ru-RU"/>
        </w:rPr>
        <w:t xml:space="preserve"> Қағидаларға 5 және (немесе) 6-қосымшаға сәйкес нысан бойынша жасалатын қол </w:t>
      </w:r>
      <w:r w:rsidRPr="001D5E1C">
        <w:rPr>
          <w:rFonts w:eastAsia="monospace;Segoe Print"/>
          <w:color w:val="000000"/>
          <w:sz w:val="18"/>
          <w:szCs w:val="18"/>
          <w:highlight w:val="white"/>
          <w:lang w:val="ru-RU"/>
        </w:rPr>
        <w:t>қойылған</w:t>
      </w:r>
      <w:r w:rsidRPr="001D5E1C">
        <w:rPr>
          <w:rFonts w:eastAsia="monospace;Segoe Print"/>
          <w:color w:val="000000"/>
          <w:sz w:val="18"/>
          <w:szCs w:val="18"/>
          <w:highlight w:val="white"/>
          <w:lang w:val="ru-RU"/>
        </w:rPr>
        <w:t xml:space="preserve"> сатып алу шартын немесе фармацевтикалық қызметтер көрсетуге арналған шартты жібереді.</w:t>
      </w:r>
    </w:p>
    <w:p w:rsidR="007E7513" w:rsidRPr="001D5E1C" w:rsidRDefault="00033D57">
      <w:pPr>
        <w:pStyle w:val="ac"/>
        <w:numPr>
          <w:ilvl w:val="0"/>
          <w:numId w:val="4"/>
        </w:numPr>
        <w:spacing w:before="0" w:after="0"/>
        <w:jc w:val="both"/>
        <w:rPr>
          <w:rFonts w:eastAsia="monospace;Segoe Print"/>
          <w:color w:val="000000"/>
          <w:sz w:val="18"/>
          <w:szCs w:val="18"/>
          <w:highlight w:val="white"/>
          <w:lang w:val="ru-RU"/>
        </w:rPr>
      </w:pPr>
      <w:r w:rsidRPr="001D5E1C">
        <w:rPr>
          <w:rFonts w:eastAsia="monospace;Segoe Print"/>
          <w:color w:val="000000"/>
          <w:sz w:val="18"/>
          <w:szCs w:val="18"/>
          <w:shd w:val="clear" w:color="auto" w:fill="FFFFFF"/>
          <w:lang w:val="ru-RU"/>
        </w:rPr>
        <w:t xml:space="preserve">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w:t>
      </w:r>
      <w:proofErr w:type="gramStart"/>
      <w:r w:rsidRPr="001D5E1C">
        <w:rPr>
          <w:rFonts w:eastAsia="monospace;Segoe Print"/>
          <w:color w:val="000000"/>
          <w:sz w:val="18"/>
          <w:szCs w:val="18"/>
          <w:shd w:val="clear" w:color="auto" w:fill="FFFFFF"/>
          <w:lang w:val="ru-RU"/>
        </w:rPr>
        <w:t>та</w:t>
      </w:r>
      <w:r w:rsidRPr="001D5E1C">
        <w:rPr>
          <w:rFonts w:eastAsia="monospace;Segoe Print"/>
          <w:color w:val="000000"/>
          <w:sz w:val="18"/>
          <w:szCs w:val="18"/>
          <w:shd w:val="clear" w:color="auto" w:fill="FFFFFF"/>
          <w:lang w:val="ru-RU"/>
        </w:rPr>
        <w:t>ртқаны</w:t>
      </w:r>
      <w:proofErr w:type="gramEnd"/>
      <w:r w:rsidRPr="001D5E1C">
        <w:rPr>
          <w:rFonts w:eastAsia="monospace;Segoe Print"/>
          <w:color w:val="000000"/>
          <w:sz w:val="18"/>
          <w:szCs w:val="18"/>
          <w:shd w:val="clear" w:color="auto" w:fill="FFFFFF"/>
          <w:lang w:val="ru-RU"/>
        </w:rPr>
        <w:t xml:space="preserve"> туралы жазбаша хабардар етеді.</w:t>
      </w:r>
    </w:p>
    <w:p w:rsidR="007E7513" w:rsidRPr="001D5E1C" w:rsidRDefault="00033D57">
      <w:pPr>
        <w:pStyle w:val="ac"/>
        <w:spacing w:before="0" w:after="0"/>
        <w:jc w:val="both"/>
        <w:rPr>
          <w:sz w:val="18"/>
          <w:szCs w:val="18"/>
          <w:lang w:val="ru-RU"/>
        </w:rPr>
      </w:pPr>
      <w:r w:rsidRPr="001D5E1C">
        <w:rPr>
          <w:sz w:val="18"/>
          <w:szCs w:val="18"/>
          <w:lang w:val="ru-RU"/>
        </w:rPr>
        <w:t>3.</w:t>
      </w:r>
      <w:r w:rsidRPr="001D5E1C">
        <w:rPr>
          <w:rFonts w:eastAsia="monospace;Segoe Print"/>
          <w:color w:val="000000"/>
          <w:sz w:val="18"/>
          <w:szCs w:val="18"/>
          <w:shd w:val="clear" w:color="auto" w:fill="FFFFFF"/>
          <w:lang w:val="ru-RU"/>
        </w:rPr>
        <w:t>Көрсетілген мерзімде қол қойылған шарттың немесе талаптармен келіспейтіндігі туралы хабарламаның ұсынылмауы оны жасаудан бас тарту болып саналады. Бас тартуды қарау мерзі</w:t>
      </w:r>
      <w:proofErr w:type="gramStart"/>
      <w:r w:rsidRPr="001D5E1C">
        <w:rPr>
          <w:rFonts w:eastAsia="monospace;Segoe Print"/>
          <w:color w:val="000000"/>
          <w:sz w:val="18"/>
          <w:szCs w:val="18"/>
          <w:shd w:val="clear" w:color="auto" w:fill="FFFFFF"/>
          <w:lang w:val="ru-RU"/>
        </w:rPr>
        <w:t>м</w:t>
      </w:r>
      <w:proofErr w:type="gramEnd"/>
      <w:r w:rsidRPr="001D5E1C">
        <w:rPr>
          <w:rFonts w:eastAsia="monospace;Segoe Print"/>
          <w:color w:val="000000"/>
          <w:sz w:val="18"/>
          <w:szCs w:val="18"/>
          <w:shd w:val="clear" w:color="auto" w:fill="FFFFFF"/>
          <w:lang w:val="ru-RU"/>
        </w:rPr>
        <w:t>і шарт жасасудан бас тарту ұсынылған күннен б</w:t>
      </w:r>
      <w:r w:rsidRPr="001D5E1C">
        <w:rPr>
          <w:rFonts w:eastAsia="monospace;Segoe Print"/>
          <w:color w:val="000000"/>
          <w:sz w:val="18"/>
          <w:szCs w:val="18"/>
          <w:shd w:val="clear" w:color="auto" w:fill="FFFFFF"/>
          <w:lang w:val="ru-RU"/>
        </w:rPr>
        <w:t>астап 2 (екі) жұмыс күнінен аспайды.</w:t>
      </w:r>
    </w:p>
    <w:p w:rsidR="007E7513" w:rsidRPr="001D5E1C" w:rsidRDefault="00033D57">
      <w:pPr>
        <w:pStyle w:val="ac"/>
        <w:spacing w:before="0" w:after="0"/>
        <w:jc w:val="both"/>
        <w:rPr>
          <w:lang w:val="ru-RU"/>
        </w:rPr>
      </w:pPr>
      <w:r w:rsidRPr="001D5E1C">
        <w:rPr>
          <w:sz w:val="18"/>
          <w:szCs w:val="18"/>
          <w:lang w:val="ru-RU"/>
        </w:rPr>
        <w:lastRenderedPageBreak/>
        <w:t>4.</w:t>
      </w:r>
      <w:r w:rsidRPr="001D5E1C">
        <w:rPr>
          <w:rFonts w:eastAsia="monospace;Segoe Print"/>
          <w:color w:val="000000"/>
          <w:sz w:val="18"/>
          <w:szCs w:val="18"/>
          <w:shd w:val="clear" w:color="auto" w:fill="FFFFFF"/>
          <w:lang w:val="ru-RU"/>
        </w:rPr>
        <w:t>Сатып алу шарты немесе фармацевтикалық қызметтерді көрсету шарты тараптардың уәкілетті өкілдері қол қ</w:t>
      </w:r>
      <w:proofErr w:type="gramStart"/>
      <w:r w:rsidRPr="001D5E1C">
        <w:rPr>
          <w:rFonts w:eastAsia="monospace;Segoe Print"/>
          <w:color w:val="000000"/>
          <w:sz w:val="18"/>
          <w:szCs w:val="18"/>
          <w:shd w:val="clear" w:color="auto" w:fill="FFFFFF"/>
          <w:lang w:val="ru-RU"/>
        </w:rPr>
        <w:t>ой</w:t>
      </w:r>
      <w:proofErr w:type="gramEnd"/>
      <w:r w:rsidRPr="001D5E1C">
        <w:rPr>
          <w:rFonts w:eastAsia="monospace;Segoe Print"/>
          <w:color w:val="000000"/>
          <w:sz w:val="18"/>
          <w:szCs w:val="18"/>
          <w:shd w:val="clear" w:color="auto" w:fill="FFFFFF"/>
          <w:lang w:val="ru-RU"/>
        </w:rPr>
        <w:t>ған күннен бастап күшіне енеді.</w:t>
      </w:r>
    </w:p>
    <w:p w:rsidR="007E7513" w:rsidRPr="001D5E1C" w:rsidRDefault="00033D57">
      <w:pPr>
        <w:pStyle w:val="ac"/>
        <w:spacing w:before="0" w:after="0"/>
        <w:jc w:val="both"/>
        <w:rPr>
          <w:lang w:val="ru-RU"/>
        </w:rPr>
      </w:pPr>
      <w:r w:rsidRPr="001D5E1C">
        <w:rPr>
          <w:sz w:val="18"/>
          <w:szCs w:val="18"/>
          <w:lang w:val="ru-RU"/>
        </w:rPr>
        <w:t>5.</w:t>
      </w:r>
      <w:r w:rsidRPr="001D5E1C">
        <w:rPr>
          <w:rFonts w:eastAsia="monospace;Segoe Print"/>
          <w:color w:val="000000"/>
          <w:sz w:val="18"/>
          <w:szCs w:val="18"/>
          <w:shd w:val="clear" w:color="auto" w:fill="FFFFFF"/>
          <w:lang w:val="ru-RU"/>
        </w:rPr>
        <w:t>Егер тендер жеңімпазы белгіленген мерзімде сатып алу-сату шартына немесе фармаце</w:t>
      </w:r>
      <w:r w:rsidRPr="001D5E1C">
        <w:rPr>
          <w:rFonts w:eastAsia="monospace;Segoe Print"/>
          <w:color w:val="000000"/>
          <w:sz w:val="18"/>
          <w:szCs w:val="18"/>
          <w:shd w:val="clear" w:color="auto" w:fill="FFFFFF"/>
          <w:lang w:val="ru-RU"/>
        </w:rPr>
        <w:t xml:space="preserve">втикалық қызмет көрсету шартына қол қоюдан жалтарса немесе тапсырыс берушіні оның шарттарымен келіспейтіндігі туралы хабардар етпесе, онда тапсырыс беруші осы Ереженің талаптарына сәйкес келетін тендерге қатысушымен келісімшарт жасасады және оның </w:t>
      </w:r>
      <w:proofErr w:type="gramStart"/>
      <w:r w:rsidRPr="001D5E1C">
        <w:rPr>
          <w:rFonts w:eastAsia="monospace;Segoe Print"/>
          <w:color w:val="000000"/>
          <w:sz w:val="18"/>
          <w:szCs w:val="18"/>
          <w:shd w:val="clear" w:color="auto" w:fill="FFFFFF"/>
          <w:lang w:val="ru-RU"/>
        </w:rPr>
        <w:t>ба</w:t>
      </w:r>
      <w:proofErr w:type="gramEnd"/>
      <w:r w:rsidRPr="001D5E1C">
        <w:rPr>
          <w:rFonts w:eastAsia="monospace;Segoe Print"/>
          <w:color w:val="000000"/>
          <w:sz w:val="18"/>
          <w:szCs w:val="18"/>
          <w:shd w:val="clear" w:color="auto" w:fill="FFFFFF"/>
          <w:lang w:val="ru-RU"/>
        </w:rPr>
        <w:t>ға ұсын</w:t>
      </w:r>
      <w:r w:rsidRPr="001D5E1C">
        <w:rPr>
          <w:rFonts w:eastAsia="monospace;Segoe Print"/>
          <w:color w:val="000000"/>
          <w:sz w:val="18"/>
          <w:szCs w:val="18"/>
          <w:shd w:val="clear" w:color="auto" w:fill="FFFFFF"/>
          <w:lang w:val="ru-RU"/>
        </w:rPr>
        <w:t>ысы жеңімпаздың ұсынысынан кейінгі екінші болып табылады.</w:t>
      </w:r>
      <w:proofErr w:type="gramStart"/>
      <w:r w:rsidRPr="001D5E1C">
        <w:rPr>
          <w:rFonts w:eastAsia="monospace;Segoe Print"/>
          <w:color w:val="000000"/>
          <w:sz w:val="18"/>
          <w:szCs w:val="18"/>
          <w:shd w:val="clear" w:color="auto" w:fill="FFFFFF"/>
          <w:lang w:val="ru-RU"/>
        </w:rPr>
        <w:t xml:space="preserve"> .</w:t>
      </w:r>
      <w:proofErr w:type="gramEnd"/>
    </w:p>
    <w:p w:rsidR="007E7513" w:rsidRPr="001D5E1C" w:rsidRDefault="00033D57">
      <w:pPr>
        <w:pStyle w:val="ac"/>
        <w:spacing w:before="0" w:after="0"/>
        <w:jc w:val="both"/>
        <w:rPr>
          <w:sz w:val="18"/>
          <w:szCs w:val="18"/>
          <w:lang w:val="ru-RU"/>
        </w:rPr>
      </w:pPr>
      <w:r w:rsidRPr="001D5E1C">
        <w:rPr>
          <w:sz w:val="18"/>
          <w:szCs w:val="18"/>
          <w:lang w:val="ru-RU"/>
        </w:rPr>
        <w:t>6.</w:t>
      </w:r>
      <w:r w:rsidRPr="001D5E1C">
        <w:rPr>
          <w:rFonts w:eastAsia="monospace;Segoe Print"/>
          <w:color w:val="000000"/>
          <w:sz w:val="18"/>
          <w:szCs w:val="18"/>
          <w:shd w:val="clear" w:color="auto" w:fill="FFFFFF"/>
          <w:lang w:val="ru-RU"/>
        </w:rPr>
        <w:t>Өнім</w:t>
      </w:r>
      <w:r w:rsidRPr="001D5E1C">
        <w:rPr>
          <w:rFonts w:eastAsia="monospace;Segoe Print"/>
          <w:color w:val="000000"/>
          <w:sz w:val="18"/>
          <w:szCs w:val="18"/>
          <w:shd w:val="clear" w:color="auto" w:fill="FFFFFF"/>
          <w:lang w:val="ru-RU"/>
        </w:rPr>
        <w:t xml:space="preserve"> берушіні таңдау үшін негіз болған ұсыныстың мазмұнын өзгертетін, оның ішінде қандай да бі</w:t>
      </w:r>
      <w:proofErr w:type="gramStart"/>
      <w:r w:rsidRPr="001D5E1C">
        <w:rPr>
          <w:rFonts w:eastAsia="monospace;Segoe Print"/>
          <w:color w:val="000000"/>
          <w:sz w:val="18"/>
          <w:szCs w:val="18"/>
          <w:shd w:val="clear" w:color="auto" w:fill="FFFFFF"/>
          <w:lang w:val="ru-RU"/>
        </w:rPr>
        <w:t>р</w:t>
      </w:r>
      <w:proofErr w:type="gramEnd"/>
      <w:r w:rsidRPr="001D5E1C">
        <w:rPr>
          <w:rFonts w:eastAsia="monospace;Segoe Print"/>
          <w:color w:val="000000"/>
          <w:sz w:val="18"/>
          <w:szCs w:val="18"/>
          <w:shd w:val="clear" w:color="auto" w:fill="FFFFFF"/>
          <w:lang w:val="ru-RU"/>
        </w:rPr>
        <w:t xml:space="preserve"> өзгерістер және (немесе) жаңа талаптар енгізуге (дәрілік заттардың және (немесе) медициналық бұйым</w:t>
      </w:r>
      <w:r w:rsidRPr="001D5E1C">
        <w:rPr>
          <w:rFonts w:eastAsia="monospace;Segoe Print"/>
          <w:color w:val="000000"/>
          <w:sz w:val="18"/>
          <w:szCs w:val="18"/>
          <w:shd w:val="clear" w:color="auto" w:fill="FFFFFF"/>
          <w:lang w:val="ru-RU"/>
        </w:rPr>
        <w:t xml:space="preserve">дардың бағасын, көлемін азайтуды қоспағанда) жол берілмейді. шартта көрсетілген сауда атауын </w:t>
      </w:r>
      <w:proofErr w:type="gramStart"/>
      <w:r w:rsidRPr="001D5E1C">
        <w:rPr>
          <w:rFonts w:eastAsia="monospace;Segoe Print"/>
          <w:color w:val="000000"/>
          <w:sz w:val="18"/>
          <w:szCs w:val="18"/>
          <w:shd w:val="clear" w:color="auto" w:fill="FFFFFF"/>
          <w:lang w:val="ru-RU"/>
        </w:rPr>
        <w:t>бас</w:t>
      </w:r>
      <w:proofErr w:type="gramEnd"/>
      <w:r w:rsidRPr="001D5E1C">
        <w:rPr>
          <w:rFonts w:eastAsia="monospace;Segoe Print"/>
          <w:color w:val="000000"/>
          <w:sz w:val="18"/>
          <w:szCs w:val="18"/>
          <w:shd w:val="clear" w:color="auto" w:fill="FFFFFF"/>
          <w:lang w:val="ru-RU"/>
        </w:rPr>
        <w:t>қа сауда атауымен ауыстыру.</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sz w:val="18"/>
          <w:szCs w:val="18"/>
          <w:lang w:val="ru-RU"/>
        </w:rPr>
        <w:t>7.</w:t>
      </w:r>
      <w:r w:rsidRPr="001D5E1C">
        <w:rPr>
          <w:rFonts w:eastAsia="monospace;Segoe Print"/>
          <w:color w:val="000000"/>
          <w:sz w:val="18"/>
          <w:szCs w:val="18"/>
          <w:shd w:val="clear" w:color="auto" w:fill="FFFFFF"/>
          <w:lang w:val="ru-RU"/>
        </w:rPr>
        <w:t>Өнім</w:t>
      </w:r>
      <w:r w:rsidRPr="001D5E1C">
        <w:rPr>
          <w:rFonts w:eastAsia="monospace;Segoe Print"/>
          <w:color w:val="000000"/>
          <w:sz w:val="18"/>
          <w:szCs w:val="18"/>
          <w:shd w:val="clear" w:color="auto" w:fill="FFFFFF"/>
          <w:lang w:val="ru-RU"/>
        </w:rPr>
        <w:t xml:space="preserve"> берушіні таңдау үшін негіз болған дә</w:t>
      </w:r>
      <w:proofErr w:type="gramStart"/>
      <w:r w:rsidRPr="001D5E1C">
        <w:rPr>
          <w:rFonts w:eastAsia="monospace;Segoe Print"/>
          <w:color w:val="000000"/>
          <w:sz w:val="18"/>
          <w:szCs w:val="18"/>
          <w:shd w:val="clear" w:color="auto" w:fill="FFFFFF"/>
          <w:lang w:val="ru-RU"/>
        </w:rPr>
        <w:t>р</w:t>
      </w:r>
      <w:proofErr w:type="gramEnd"/>
      <w:r w:rsidRPr="001D5E1C">
        <w:rPr>
          <w:rFonts w:eastAsia="monospace;Segoe Print"/>
          <w:color w:val="000000"/>
          <w:sz w:val="18"/>
          <w:szCs w:val="18"/>
          <w:shd w:val="clear" w:color="auto" w:fill="FFFFFF"/>
          <w:lang w:val="ru-RU"/>
        </w:rPr>
        <w:t>ілік заттың және (немесе) медициналық бұйымның құрамы немесе сипаттамасы өзгермеген жағд</w:t>
      </w:r>
      <w:r w:rsidRPr="001D5E1C">
        <w:rPr>
          <w:rFonts w:eastAsia="monospace;Segoe Print"/>
          <w:color w:val="000000"/>
          <w:sz w:val="18"/>
          <w:szCs w:val="18"/>
          <w:shd w:val="clear" w:color="auto" w:fill="FFFFFF"/>
          <w:lang w:val="ru-RU"/>
        </w:rPr>
        <w:t>айда жасалған шартқа өзгерістер енгізуге жол беріледі.:</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rFonts w:eastAsia="monospace;Segoe Print"/>
          <w:color w:val="000000"/>
          <w:sz w:val="18"/>
          <w:szCs w:val="18"/>
          <w:highlight w:val="white"/>
          <w:lang w:val="ru-RU"/>
        </w:rPr>
        <w:t>1) дә</w:t>
      </w:r>
      <w:proofErr w:type="gramStart"/>
      <w:r w:rsidRPr="001D5E1C">
        <w:rPr>
          <w:rFonts w:eastAsia="monospace;Segoe Print"/>
          <w:color w:val="000000"/>
          <w:sz w:val="18"/>
          <w:szCs w:val="18"/>
          <w:highlight w:val="white"/>
          <w:lang w:val="ru-RU"/>
        </w:rPr>
        <w:t>р</w:t>
      </w:r>
      <w:proofErr w:type="gramEnd"/>
      <w:r w:rsidRPr="001D5E1C">
        <w:rPr>
          <w:rFonts w:eastAsia="monospace;Segoe Print"/>
          <w:color w:val="000000"/>
          <w:sz w:val="18"/>
          <w:szCs w:val="18"/>
          <w:highlight w:val="white"/>
          <w:lang w:val="ru-RU"/>
        </w:rPr>
        <w:t>ілік заттардың және (немесе) медициналық бұйымдардың бағасын және тиісінше шарттың бағасын төмендету бөлігінде тараптардың өзара келісімі бойынша;</w:t>
      </w:r>
    </w:p>
    <w:p w:rsidR="007E7513" w:rsidRPr="001D5E1C" w:rsidRDefault="00033D57">
      <w:pPr>
        <w:pStyle w:val="ac"/>
        <w:shd w:val="clear" w:color="auto" w:fill="FFFFFF"/>
        <w:spacing w:before="0" w:after="0"/>
        <w:jc w:val="both"/>
        <w:textAlignment w:val="baseline"/>
        <w:rPr>
          <w:rFonts w:eastAsia="monospace;Segoe Print"/>
          <w:color w:val="000000"/>
          <w:sz w:val="18"/>
          <w:szCs w:val="18"/>
          <w:lang w:val="ru-RU"/>
        </w:rPr>
      </w:pPr>
      <w:r w:rsidRPr="001D5E1C">
        <w:rPr>
          <w:rFonts w:eastAsia="monospace;Segoe Print"/>
          <w:color w:val="000000"/>
          <w:sz w:val="18"/>
          <w:szCs w:val="18"/>
          <w:highlight w:val="white"/>
          <w:lang w:val="ru-RU"/>
        </w:rPr>
        <w:t>2) дә</w:t>
      </w:r>
      <w:proofErr w:type="gramStart"/>
      <w:r w:rsidRPr="001D5E1C">
        <w:rPr>
          <w:rFonts w:eastAsia="monospace;Segoe Print"/>
          <w:color w:val="000000"/>
          <w:sz w:val="18"/>
          <w:szCs w:val="18"/>
          <w:highlight w:val="white"/>
          <w:lang w:val="ru-RU"/>
        </w:rPr>
        <w:t>р</w:t>
      </w:r>
      <w:proofErr w:type="gramEnd"/>
      <w:r w:rsidRPr="001D5E1C">
        <w:rPr>
          <w:rFonts w:eastAsia="monospace;Segoe Print"/>
          <w:color w:val="000000"/>
          <w:sz w:val="18"/>
          <w:szCs w:val="18"/>
          <w:highlight w:val="white"/>
          <w:lang w:val="ru-RU"/>
        </w:rPr>
        <w:t xml:space="preserve">ілік заттардың және (немесе) медициналық </w:t>
      </w:r>
      <w:r w:rsidRPr="001D5E1C">
        <w:rPr>
          <w:rFonts w:eastAsia="monospace;Segoe Print"/>
          <w:color w:val="000000"/>
          <w:sz w:val="18"/>
          <w:szCs w:val="18"/>
          <w:highlight w:val="white"/>
          <w:lang w:val="ru-RU"/>
        </w:rPr>
        <w:t>бұйымдардың, фармацевтикалық көрсетілетін қызметтердің көлемін азайту бөлігінде тараптардың өзара келісімі бойынша жүзеге асырылады.</w:t>
      </w:r>
    </w:p>
    <w:p w:rsidR="007E7513" w:rsidRPr="001D5E1C" w:rsidRDefault="007E7513">
      <w:pPr>
        <w:pStyle w:val="ac"/>
        <w:spacing w:before="0" w:after="0"/>
        <w:jc w:val="both"/>
        <w:rPr>
          <w:rFonts w:eastAsia="monospace;Segoe Print"/>
          <w:color w:val="000000"/>
          <w:sz w:val="18"/>
          <w:szCs w:val="18"/>
          <w:lang w:val="ru-RU"/>
        </w:rPr>
      </w:pPr>
    </w:p>
    <w:p w:rsidR="007E7513" w:rsidRPr="001D5E1C" w:rsidRDefault="00033D57">
      <w:pPr>
        <w:pStyle w:val="ac"/>
        <w:spacing w:before="0" w:after="0"/>
        <w:jc w:val="both"/>
        <w:rPr>
          <w:sz w:val="18"/>
          <w:szCs w:val="18"/>
          <w:lang w:val="ru-RU"/>
        </w:rPr>
      </w:pPr>
      <w:r w:rsidRPr="001D5E1C">
        <w:rPr>
          <w:sz w:val="18"/>
          <w:szCs w:val="18"/>
          <w:lang w:val="ru-RU"/>
        </w:rPr>
        <w:t xml:space="preserve">8. </w:t>
      </w:r>
      <w:r w:rsidRPr="001D5E1C">
        <w:rPr>
          <w:rFonts w:eastAsia="monospace;Segoe Print"/>
          <w:color w:val="000000"/>
          <w:sz w:val="18"/>
          <w:szCs w:val="18"/>
          <w:shd w:val="clear" w:color="auto" w:fill="FFFFFF"/>
          <w:lang w:val="ru-RU"/>
        </w:rPr>
        <w:t>Тапсырыс берушінің не сатып алуды ұйымдастырушының дә</w:t>
      </w:r>
      <w:proofErr w:type="gramStart"/>
      <w:r w:rsidRPr="001D5E1C">
        <w:rPr>
          <w:rFonts w:eastAsia="monospace;Segoe Print"/>
          <w:color w:val="000000"/>
          <w:sz w:val="18"/>
          <w:szCs w:val="18"/>
          <w:shd w:val="clear" w:color="auto" w:fill="FFFFFF"/>
          <w:lang w:val="ru-RU"/>
        </w:rPr>
        <w:t>р</w:t>
      </w:r>
      <w:proofErr w:type="gramEnd"/>
      <w:r w:rsidRPr="001D5E1C">
        <w:rPr>
          <w:rFonts w:eastAsia="monospace;Segoe Print"/>
          <w:color w:val="000000"/>
          <w:sz w:val="18"/>
          <w:szCs w:val="18"/>
          <w:shd w:val="clear" w:color="auto" w:fill="FFFFFF"/>
          <w:lang w:val="ru-RU"/>
        </w:rPr>
        <w:t>ілік заттардың және (немесе) медициналық бұйымдардың не фармацевт</w:t>
      </w:r>
      <w:r w:rsidRPr="001D5E1C">
        <w:rPr>
          <w:rFonts w:eastAsia="monospace;Segoe Print"/>
          <w:color w:val="000000"/>
          <w:sz w:val="18"/>
          <w:szCs w:val="18"/>
          <w:shd w:val="clear" w:color="auto" w:fill="FFFFFF"/>
          <w:lang w:val="ru-RU"/>
        </w:rPr>
        <w:t xml:space="preserve">икалық көрсетілетін қызметтердің бағасын төмендету мақсатында аудио- және бейнетіркеуді қолдана отырып, сатып алу шартына және фармацевтикалық көрсетілетін қызметтерді көрсету шартына қол қойылғанға дейін тендердің жеңімпазы </w:t>
      </w:r>
      <w:proofErr w:type="gramStart"/>
      <w:r w:rsidRPr="001D5E1C">
        <w:rPr>
          <w:rFonts w:eastAsia="monospace;Segoe Print"/>
          <w:color w:val="000000"/>
          <w:sz w:val="18"/>
          <w:szCs w:val="18"/>
          <w:shd w:val="clear" w:color="auto" w:fill="FFFFFF"/>
          <w:lang w:val="ru-RU"/>
        </w:rPr>
        <w:t>деп</w:t>
      </w:r>
      <w:proofErr w:type="gramEnd"/>
      <w:r w:rsidRPr="001D5E1C">
        <w:rPr>
          <w:rFonts w:eastAsia="monospace;Segoe Print"/>
          <w:color w:val="000000"/>
          <w:sz w:val="18"/>
          <w:szCs w:val="18"/>
          <w:shd w:val="clear" w:color="auto" w:fill="FFFFFF"/>
          <w:lang w:val="ru-RU"/>
        </w:rPr>
        <w:t xml:space="preserve"> танылған әлеуетті өнім беру</w:t>
      </w:r>
      <w:r w:rsidRPr="001D5E1C">
        <w:rPr>
          <w:rFonts w:eastAsia="monospace;Segoe Print"/>
          <w:color w:val="000000"/>
          <w:sz w:val="18"/>
          <w:szCs w:val="18"/>
          <w:shd w:val="clear" w:color="auto" w:fill="FFFFFF"/>
          <w:lang w:val="ru-RU"/>
        </w:rPr>
        <w:t>шімен келіссөздер жүргізуіне жол беріледі. Әлеуетті өнім беруші дәрілік заттардың және (немесе) медициналық мақсаттағы бұйымдардың немесе фармацевтикалық көрсетілетін қызметтердің бағасын төмендетуге келісім беру немесе келіспеу туралы өз қалауы бойынша ше</w:t>
      </w:r>
      <w:r w:rsidRPr="001D5E1C">
        <w:rPr>
          <w:rFonts w:eastAsia="monospace;Segoe Print"/>
          <w:color w:val="000000"/>
          <w:sz w:val="18"/>
          <w:szCs w:val="18"/>
          <w:shd w:val="clear" w:color="auto" w:fill="FFFFFF"/>
          <w:lang w:val="ru-RU"/>
        </w:rPr>
        <w:t xml:space="preserve">шім қабылдайды, бұл тапсырыс берушінің немесе сатып алуды ұйымдастырушының тендер жеңімпазы </w:t>
      </w:r>
      <w:proofErr w:type="gramStart"/>
      <w:r w:rsidRPr="001D5E1C">
        <w:rPr>
          <w:rFonts w:eastAsia="monospace;Segoe Print"/>
          <w:color w:val="000000"/>
          <w:sz w:val="18"/>
          <w:szCs w:val="18"/>
          <w:shd w:val="clear" w:color="auto" w:fill="FFFFFF"/>
          <w:lang w:val="ru-RU"/>
        </w:rPr>
        <w:t>деп</w:t>
      </w:r>
      <w:proofErr w:type="gramEnd"/>
      <w:r w:rsidRPr="001D5E1C">
        <w:rPr>
          <w:rFonts w:eastAsia="monospace;Segoe Print"/>
          <w:color w:val="000000"/>
          <w:sz w:val="18"/>
          <w:szCs w:val="18"/>
          <w:shd w:val="clear" w:color="auto" w:fill="FFFFFF"/>
          <w:lang w:val="ru-RU"/>
        </w:rPr>
        <w:t xml:space="preserve"> танылған әлеуетті өнім берушімен келісім-шартқа қол қоюдан бас тартуы үшін негіз болып табылмайды. .</w:t>
      </w:r>
    </w:p>
    <w:p w:rsidR="007E7513" w:rsidRPr="001D5E1C" w:rsidRDefault="007E7513">
      <w:pPr>
        <w:pStyle w:val="ac"/>
        <w:spacing w:before="0" w:after="0"/>
        <w:jc w:val="both"/>
        <w:rPr>
          <w:sz w:val="18"/>
          <w:szCs w:val="18"/>
          <w:lang w:val="ru-RU"/>
        </w:rPr>
      </w:pPr>
    </w:p>
    <w:p w:rsidR="007E7513" w:rsidRPr="001D5E1C" w:rsidRDefault="00033D57">
      <w:pPr>
        <w:pStyle w:val="ac"/>
        <w:spacing w:before="0" w:after="0"/>
        <w:jc w:val="center"/>
        <w:rPr>
          <w:lang w:val="ru-RU"/>
        </w:rPr>
      </w:pPr>
      <w:r w:rsidRPr="001D5E1C">
        <w:rPr>
          <w:b/>
          <w:bCs/>
          <w:sz w:val="18"/>
          <w:szCs w:val="18"/>
          <w:lang w:val="ru-RU"/>
        </w:rPr>
        <w:t>11-тарау. Сатып алу туралы шарттың орындалуын қамтамасыз е</w:t>
      </w:r>
      <w:r w:rsidRPr="001D5E1C">
        <w:rPr>
          <w:b/>
          <w:bCs/>
          <w:sz w:val="18"/>
          <w:szCs w:val="18"/>
          <w:lang w:val="ru-RU"/>
        </w:rPr>
        <w:t>туді енгізу тәртібі</w:t>
      </w:r>
      <w:bookmarkStart w:id="6" w:name="z387"/>
    </w:p>
    <w:p w:rsidR="007E7513" w:rsidRPr="001D5E1C" w:rsidRDefault="00033D57">
      <w:pPr>
        <w:pStyle w:val="ac"/>
        <w:spacing w:before="0" w:after="0"/>
        <w:jc w:val="both"/>
        <w:rPr>
          <w:sz w:val="18"/>
          <w:szCs w:val="18"/>
          <w:lang w:val="ru-RU"/>
        </w:rPr>
      </w:pPr>
      <w:r w:rsidRPr="001D5E1C">
        <w:rPr>
          <w:sz w:val="18"/>
          <w:szCs w:val="18"/>
          <w:lang w:val="ru-RU"/>
        </w:rPr>
        <w:t>1. Сатып алу шартының немесе фармацевтикалық қызметтер көрсетуге арналған шарттың (бұдан ә</w:t>
      </w:r>
      <w:proofErr w:type="gramStart"/>
      <w:r w:rsidRPr="001D5E1C">
        <w:rPr>
          <w:sz w:val="18"/>
          <w:szCs w:val="18"/>
          <w:lang w:val="ru-RU"/>
        </w:rPr>
        <w:t>р</w:t>
      </w:r>
      <w:proofErr w:type="gramEnd"/>
      <w:r w:rsidRPr="001D5E1C">
        <w:rPr>
          <w:sz w:val="18"/>
          <w:szCs w:val="18"/>
          <w:lang w:val="ru-RU"/>
        </w:rPr>
        <w:t>і – кепілдікті қамтамасыз ету) мазмұнын, нысанын және кепілдікті қамтамасыз етуді енгізу талаптарын тапсырыс беруші немесе сатып алуды ұйымдастыр</w:t>
      </w:r>
      <w:r w:rsidRPr="001D5E1C">
        <w:rPr>
          <w:sz w:val="18"/>
          <w:szCs w:val="18"/>
          <w:lang w:val="ru-RU"/>
        </w:rPr>
        <w:t>ушы осы Қағидалардың ережелеріне сәйкес айқындайды және тендерлік құжаттамаға, сатып алу шартына немесе фармацевтикалық қызметтер көрсетуге арналған шарт.</w:t>
      </w:r>
    </w:p>
    <w:p w:rsidR="007E7513" w:rsidRDefault="00033D57">
      <w:pPr>
        <w:pStyle w:val="ac"/>
        <w:shd w:val="clear" w:color="auto" w:fill="FFFFFF"/>
        <w:spacing w:before="0" w:after="0"/>
        <w:jc w:val="both"/>
        <w:textAlignment w:val="baseline"/>
        <w:rPr>
          <w:rFonts w:eastAsia="monospace;Segoe Print"/>
          <w:color w:val="000000"/>
          <w:sz w:val="18"/>
          <w:szCs w:val="18"/>
        </w:rPr>
      </w:pPr>
      <w:r>
        <w:rPr>
          <w:sz w:val="18"/>
          <w:szCs w:val="18"/>
        </w:rPr>
        <w:t> 2.</w:t>
      </w:r>
      <w:r>
        <w:rPr>
          <w:rFonts w:eastAsia="monospace;Segoe Print"/>
          <w:color w:val="000000"/>
          <w:sz w:val="18"/>
          <w:szCs w:val="18"/>
          <w:shd w:val="clear" w:color="auto" w:fill="FFFFFF"/>
        </w:rPr>
        <w:t>Кепілдікті қамтамасыз ету сатып алу-сату шарты немесе фармацевтикалық қызметтерді көрсету шарты ба</w:t>
      </w:r>
      <w:r>
        <w:rPr>
          <w:rFonts w:eastAsia="monospace;Segoe Print"/>
          <w:color w:val="000000"/>
          <w:sz w:val="18"/>
          <w:szCs w:val="18"/>
          <w:shd w:val="clear" w:color="auto" w:fill="FFFFFF"/>
        </w:rPr>
        <w:t>ғасының</w:t>
      </w:r>
      <w:r>
        <w:rPr>
          <w:rFonts w:eastAsia="monospace;Segoe Print"/>
          <w:color w:val="000000"/>
          <w:sz w:val="18"/>
          <w:szCs w:val="18"/>
          <w:shd w:val="clear" w:color="auto" w:fill="FFFFFF"/>
        </w:rPr>
        <w:t xml:space="preserve"> үш пайызын құрайды және келесі түрде ұсынылады: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тапсырыс</w:t>
      </w:r>
      <w:proofErr w:type="gramEnd"/>
      <w:r>
        <w:rPr>
          <w:rFonts w:eastAsia="monospace;Segoe Print"/>
          <w:color w:val="000000"/>
          <w:sz w:val="18"/>
          <w:szCs w:val="18"/>
          <w:highlight w:val="white"/>
        </w:rPr>
        <w:t xml:space="preserve"> берушіге қызмет көрсететін банкте орналастырылған қаражат түріндегі кепілдік жарна;</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 xml:space="preserve">2) Қазақстан Республикасы Ұлттық Банкінің нормативтік құқықтық актілеріне сәйкес нысан бойынша берілген </w:t>
      </w:r>
      <w:r>
        <w:rPr>
          <w:rFonts w:eastAsia="monospace;Segoe Print"/>
          <w:color w:val="000000"/>
          <w:sz w:val="18"/>
          <w:szCs w:val="18"/>
          <w:shd w:val="clear" w:color="auto" w:fill="FFFFFF"/>
        </w:rPr>
        <w:t>банк кепілдігінің негізінде жүзеге асырылады. </w:t>
      </w:r>
      <w:hyperlink r:id="rId22" w:anchor="z1664" w:history="1">
        <w:proofErr w:type="gramStart"/>
        <w:r>
          <w:rPr>
            <w:rStyle w:val="a4"/>
            <w:rFonts w:eastAsia="monospace;Segoe Print"/>
            <w:color w:val="073A5E"/>
            <w:sz w:val="18"/>
            <w:szCs w:val="18"/>
            <w:shd w:val="clear" w:color="auto" w:fill="FFFFFF"/>
          </w:rPr>
          <w:t>10 қосымшаға</w:t>
        </w:r>
      </w:hyperlink>
      <w:r>
        <w:rPr>
          <w:rFonts w:eastAsia="monospace;Segoe Print"/>
          <w:color w:val="000000"/>
          <w:sz w:val="18"/>
          <w:szCs w:val="18"/>
          <w:shd w:val="clear" w:color="auto" w:fill="FFFFFF"/>
        </w:rPr>
        <w:t> осы Қағидаларға.</w:t>
      </w:r>
      <w:proofErr w:type="gramEnd"/>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3. Ақшалай қаражаттың кепілдік жарнасы түріндегі кепілдікті қамсыздандыруды әлеуетті өнім беруші тапсырыс беруші</w:t>
      </w:r>
      <w:r>
        <w:rPr>
          <w:rFonts w:eastAsia="monospace;Segoe Print"/>
          <w:color w:val="000000"/>
          <w:sz w:val="18"/>
          <w:szCs w:val="18"/>
          <w:highlight w:val="white"/>
        </w:rPr>
        <w:t>нің тиісті шотына енгізеді.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4. Егер сатып алу шартының немесе фармацевтикалық қызметтер көрсету шартының бағасы тиісті қаржы жылына арналған айлық есептік көрсеткіштің екі мың еселенген мөлшерінен аспаса, кепілдікпен қамтамасыз ету енгізілмейді.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5. Өнім бе</w:t>
      </w:r>
      <w:r>
        <w:rPr>
          <w:rFonts w:eastAsia="monospace;Segoe Print"/>
          <w:color w:val="000000"/>
          <w:sz w:val="18"/>
          <w:szCs w:val="18"/>
          <w:highlight w:val="white"/>
        </w:rPr>
        <w:t>руші, егер оларда өзгеше көзделмесе, сатып алу шартының немесе фармацевтикалық қызметтер көрсету шартының орындалуын кепілдікті қамтамасыз етуді ол күшіне енген күннен бастап 10 (он) жұмыс күнінен кешіктірмей енгізеді.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6. Тапсырыс беруші сатып алу шартының</w:t>
      </w:r>
      <w:r>
        <w:rPr>
          <w:rFonts w:eastAsia="monospace;Segoe Print"/>
          <w:color w:val="000000"/>
          <w:sz w:val="18"/>
          <w:szCs w:val="18"/>
          <w:highlight w:val="white"/>
        </w:rPr>
        <w:t xml:space="preserve"> немесе фармацевтикалық қызметтерді көрсету шартының орындалуын кепілдікпен қамтамасыз етуді өнім берушіге қайтармайды: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өнім</w:t>
      </w:r>
      <w:proofErr w:type="gramEnd"/>
      <w:r>
        <w:rPr>
          <w:rFonts w:eastAsia="monospace;Segoe Print"/>
          <w:color w:val="000000"/>
          <w:sz w:val="18"/>
          <w:szCs w:val="18"/>
          <w:highlight w:val="white"/>
        </w:rPr>
        <w:t xml:space="preserve"> берушінің шарттық міндеттемелерді орындамауына немесе тиісінше орындамауына байланысты фармацевтикалық қызметтерді сатып алу шар</w:t>
      </w:r>
      <w:r>
        <w:rPr>
          <w:rFonts w:eastAsia="monospace;Segoe Print"/>
          <w:color w:val="000000"/>
          <w:sz w:val="18"/>
          <w:szCs w:val="18"/>
          <w:highlight w:val="white"/>
        </w:rPr>
        <w:t>тын немесе көрсетуге арналған шартты бұзу;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тауар</w:t>
      </w:r>
      <w:proofErr w:type="gramEnd"/>
      <w:r>
        <w:rPr>
          <w:rFonts w:eastAsia="monospace;Segoe Print"/>
          <w:color w:val="000000"/>
          <w:sz w:val="18"/>
          <w:szCs w:val="18"/>
          <w:highlight w:val="white"/>
        </w:rPr>
        <w:t xml:space="preserve"> жеткізілімі шарты бойынша өз міндеттемелерін орындамағанда немесе тиісінше орындамағанда (тауар жеткізілімі мерзімдерін бұзғанда және шарттың басқа талаптарын бұзғанда);</w:t>
      </w:r>
    </w:p>
    <w:p w:rsidR="007E7513" w:rsidRDefault="00033D57">
      <w:pPr>
        <w:pStyle w:val="ac"/>
        <w:shd w:val="clear" w:color="auto" w:fill="FFFFFF"/>
        <w:spacing w:before="0" w:after="0"/>
        <w:jc w:val="both"/>
        <w:textAlignment w:val="baseline"/>
        <w:rPr>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сатып</w:t>
      </w:r>
      <w:proofErr w:type="gramEnd"/>
      <w:r>
        <w:rPr>
          <w:rFonts w:eastAsia="monospace;Segoe Print"/>
          <w:color w:val="000000"/>
          <w:sz w:val="18"/>
          <w:szCs w:val="18"/>
          <w:highlight w:val="white"/>
        </w:rPr>
        <w:t xml:space="preserve"> алу шартында немесе фарма</w:t>
      </w:r>
      <w:r>
        <w:rPr>
          <w:rFonts w:eastAsia="monospace;Segoe Print"/>
          <w:color w:val="000000"/>
          <w:sz w:val="18"/>
          <w:szCs w:val="18"/>
          <w:highlight w:val="white"/>
        </w:rPr>
        <w:t>цевтикалық қызметтерді көрсету шартында көзделген талаптарды орындамағаны немесе тиісінше орындамағаны үшін айыппұлдарды төлемегені үшін.</w:t>
      </w:r>
    </w:p>
    <w:p w:rsidR="007E7513" w:rsidRDefault="007E7513">
      <w:pPr>
        <w:pStyle w:val="ac"/>
        <w:tabs>
          <w:tab w:val="left" w:pos="0"/>
        </w:tabs>
        <w:spacing w:before="0" w:after="0"/>
        <w:jc w:val="center"/>
        <w:rPr>
          <w:b/>
          <w:bCs/>
          <w:sz w:val="18"/>
          <w:szCs w:val="18"/>
        </w:rPr>
      </w:pPr>
    </w:p>
    <w:p w:rsidR="007E7513" w:rsidRDefault="00033D57">
      <w:pPr>
        <w:pStyle w:val="ac"/>
        <w:tabs>
          <w:tab w:val="left" w:pos="0"/>
        </w:tabs>
        <w:spacing w:before="0" w:after="0"/>
        <w:jc w:val="center"/>
      </w:pPr>
      <w:proofErr w:type="gramStart"/>
      <w:r>
        <w:rPr>
          <w:b/>
          <w:bCs/>
          <w:sz w:val="18"/>
          <w:szCs w:val="18"/>
        </w:rPr>
        <w:t>12 тарау</w:t>
      </w:r>
      <w:r>
        <w:rPr>
          <w:b/>
          <w:sz w:val="18"/>
          <w:szCs w:val="18"/>
        </w:rPr>
        <w:t>.</w:t>
      </w:r>
      <w:proofErr w:type="gramEnd"/>
      <w:r>
        <w:rPr>
          <w:b/>
          <w:sz w:val="18"/>
          <w:szCs w:val="18"/>
        </w:rPr>
        <w:t xml:space="preserve"> </w:t>
      </w:r>
      <w:proofErr w:type="gramStart"/>
      <w:r>
        <w:rPr>
          <w:b/>
          <w:sz w:val="18"/>
          <w:szCs w:val="18"/>
        </w:rPr>
        <w:t>Тендерлік өтінімнің, сатып алу-сату шартының тіліне қойылатын талаптар.</w:t>
      </w:r>
      <w:proofErr w:type="gramEnd"/>
    </w:p>
    <w:p w:rsidR="007E7513" w:rsidRPr="001D5E1C" w:rsidRDefault="00033D57">
      <w:pPr>
        <w:pStyle w:val="Iauiue"/>
        <w:widowControl/>
        <w:tabs>
          <w:tab w:val="left" w:pos="0"/>
        </w:tabs>
        <w:jc w:val="both"/>
        <w:rPr>
          <w:lang w:val="en-US"/>
        </w:rPr>
      </w:pPr>
      <w:r w:rsidRPr="001D5E1C">
        <w:rPr>
          <w:sz w:val="18"/>
          <w:szCs w:val="18"/>
          <w:lang w:val="en-US"/>
        </w:rPr>
        <w:t xml:space="preserve">1. </w:t>
      </w:r>
      <w:r>
        <w:rPr>
          <w:sz w:val="18"/>
          <w:szCs w:val="18"/>
        </w:rPr>
        <w:t>Әлеуетті</w:t>
      </w:r>
      <w:r w:rsidRPr="001D5E1C">
        <w:rPr>
          <w:sz w:val="18"/>
          <w:szCs w:val="18"/>
          <w:lang w:val="en-US"/>
        </w:rPr>
        <w:t xml:space="preserve"> </w:t>
      </w:r>
      <w:r>
        <w:rPr>
          <w:sz w:val="18"/>
          <w:szCs w:val="18"/>
        </w:rPr>
        <w:t>өнім</w:t>
      </w:r>
      <w:r w:rsidRPr="001D5E1C">
        <w:rPr>
          <w:sz w:val="18"/>
          <w:szCs w:val="18"/>
          <w:lang w:val="en-US"/>
        </w:rPr>
        <w:t xml:space="preserve"> </w:t>
      </w:r>
      <w:r>
        <w:rPr>
          <w:sz w:val="18"/>
          <w:szCs w:val="18"/>
        </w:rPr>
        <w:t>беруші</w:t>
      </w:r>
      <w:r w:rsidRPr="001D5E1C">
        <w:rPr>
          <w:sz w:val="18"/>
          <w:szCs w:val="18"/>
          <w:lang w:val="en-US"/>
        </w:rPr>
        <w:t xml:space="preserve"> </w:t>
      </w:r>
      <w:r>
        <w:rPr>
          <w:sz w:val="18"/>
          <w:szCs w:val="18"/>
        </w:rPr>
        <w:t>ұсынған</w:t>
      </w:r>
      <w:r w:rsidRPr="001D5E1C">
        <w:rPr>
          <w:sz w:val="18"/>
          <w:szCs w:val="18"/>
          <w:lang w:val="en-US"/>
        </w:rPr>
        <w:t xml:space="preserve"> </w:t>
      </w:r>
      <w:r>
        <w:rPr>
          <w:sz w:val="18"/>
          <w:szCs w:val="18"/>
        </w:rPr>
        <w:t>тен</w:t>
      </w:r>
      <w:r>
        <w:rPr>
          <w:sz w:val="18"/>
          <w:szCs w:val="18"/>
        </w:rPr>
        <w:t>дерлік</w:t>
      </w:r>
      <w:r w:rsidRPr="001D5E1C">
        <w:rPr>
          <w:sz w:val="18"/>
          <w:szCs w:val="18"/>
          <w:lang w:val="en-US"/>
        </w:rPr>
        <w:t xml:space="preserve"> </w:t>
      </w:r>
      <w:r>
        <w:rPr>
          <w:sz w:val="18"/>
          <w:szCs w:val="18"/>
        </w:rPr>
        <w:t>өтінім</w:t>
      </w:r>
      <w:r w:rsidRPr="001D5E1C">
        <w:rPr>
          <w:sz w:val="18"/>
          <w:szCs w:val="18"/>
          <w:lang w:val="en-US"/>
        </w:rPr>
        <w:t xml:space="preserve">, </w:t>
      </w:r>
      <w:r>
        <w:rPr>
          <w:sz w:val="18"/>
          <w:szCs w:val="18"/>
        </w:rPr>
        <w:t>сатып</w:t>
      </w:r>
      <w:r w:rsidRPr="001D5E1C">
        <w:rPr>
          <w:sz w:val="18"/>
          <w:szCs w:val="18"/>
          <w:lang w:val="en-US"/>
        </w:rPr>
        <w:t xml:space="preserve"> </w:t>
      </w:r>
      <w:r>
        <w:rPr>
          <w:sz w:val="18"/>
          <w:szCs w:val="18"/>
        </w:rPr>
        <w:t>алу</w:t>
      </w:r>
      <w:r w:rsidRPr="001D5E1C">
        <w:rPr>
          <w:sz w:val="18"/>
          <w:szCs w:val="18"/>
          <w:lang w:val="en-US"/>
        </w:rPr>
        <w:t xml:space="preserve"> </w:t>
      </w:r>
      <w:r>
        <w:rPr>
          <w:sz w:val="18"/>
          <w:szCs w:val="18"/>
        </w:rPr>
        <w:t>туралы</w:t>
      </w:r>
      <w:r w:rsidRPr="001D5E1C">
        <w:rPr>
          <w:sz w:val="18"/>
          <w:szCs w:val="18"/>
          <w:lang w:val="en-US"/>
        </w:rPr>
        <w:t xml:space="preserve"> </w:t>
      </w:r>
      <w:r>
        <w:rPr>
          <w:sz w:val="18"/>
          <w:szCs w:val="18"/>
        </w:rPr>
        <w:t>шарт</w:t>
      </w:r>
      <w:r w:rsidRPr="001D5E1C">
        <w:rPr>
          <w:sz w:val="18"/>
          <w:szCs w:val="18"/>
          <w:lang w:val="en-US"/>
        </w:rPr>
        <w:t xml:space="preserve">, </w:t>
      </w:r>
      <w:r>
        <w:rPr>
          <w:sz w:val="18"/>
          <w:szCs w:val="18"/>
        </w:rPr>
        <w:t>сондай</w:t>
      </w:r>
      <w:r w:rsidRPr="001D5E1C">
        <w:rPr>
          <w:sz w:val="18"/>
          <w:szCs w:val="18"/>
          <w:lang w:val="en-US"/>
        </w:rPr>
        <w:t>-</w:t>
      </w:r>
      <w:r>
        <w:rPr>
          <w:sz w:val="18"/>
          <w:szCs w:val="18"/>
        </w:rPr>
        <w:t>ақ</w:t>
      </w:r>
      <w:r w:rsidRPr="001D5E1C">
        <w:rPr>
          <w:sz w:val="18"/>
          <w:szCs w:val="18"/>
          <w:lang w:val="en-US"/>
        </w:rPr>
        <w:t xml:space="preserve"> </w:t>
      </w:r>
      <w:r>
        <w:rPr>
          <w:sz w:val="18"/>
          <w:szCs w:val="18"/>
        </w:rPr>
        <w:t>тендерлік</w:t>
      </w:r>
      <w:r w:rsidRPr="001D5E1C">
        <w:rPr>
          <w:sz w:val="18"/>
          <w:szCs w:val="18"/>
          <w:lang w:val="en-US"/>
        </w:rPr>
        <w:t xml:space="preserve"> </w:t>
      </w:r>
      <w:r>
        <w:rPr>
          <w:sz w:val="18"/>
          <w:szCs w:val="18"/>
        </w:rPr>
        <w:t>өтінімге</w:t>
      </w:r>
      <w:r w:rsidRPr="001D5E1C">
        <w:rPr>
          <w:sz w:val="18"/>
          <w:szCs w:val="18"/>
          <w:lang w:val="en-US"/>
        </w:rPr>
        <w:t xml:space="preserve"> </w:t>
      </w:r>
      <w:r>
        <w:rPr>
          <w:sz w:val="18"/>
          <w:szCs w:val="18"/>
        </w:rPr>
        <w:t>қатысты</w:t>
      </w:r>
      <w:r w:rsidRPr="001D5E1C">
        <w:rPr>
          <w:sz w:val="18"/>
          <w:szCs w:val="18"/>
          <w:lang w:val="en-US"/>
        </w:rPr>
        <w:t xml:space="preserve"> </w:t>
      </w:r>
      <w:r>
        <w:rPr>
          <w:sz w:val="18"/>
          <w:szCs w:val="18"/>
        </w:rPr>
        <w:t>барлық</w:t>
      </w:r>
      <w:r w:rsidRPr="001D5E1C">
        <w:rPr>
          <w:sz w:val="18"/>
          <w:szCs w:val="18"/>
          <w:lang w:val="en-US"/>
        </w:rPr>
        <w:t xml:space="preserve"> </w:t>
      </w:r>
      <w:r>
        <w:rPr>
          <w:sz w:val="18"/>
          <w:szCs w:val="18"/>
        </w:rPr>
        <w:t>хат</w:t>
      </w:r>
      <w:r w:rsidRPr="001D5E1C">
        <w:rPr>
          <w:sz w:val="18"/>
          <w:szCs w:val="18"/>
          <w:lang w:val="en-US"/>
        </w:rPr>
        <w:t>-</w:t>
      </w:r>
      <w:r>
        <w:rPr>
          <w:sz w:val="18"/>
          <w:szCs w:val="18"/>
        </w:rPr>
        <w:t>хабарлар</w:t>
      </w:r>
      <w:r w:rsidRPr="001D5E1C">
        <w:rPr>
          <w:sz w:val="18"/>
          <w:szCs w:val="18"/>
          <w:lang w:val="en-US"/>
        </w:rPr>
        <w:t xml:space="preserve"> </w:t>
      </w:r>
      <w:r>
        <w:rPr>
          <w:sz w:val="18"/>
          <w:szCs w:val="18"/>
        </w:rPr>
        <w:t>мен</w:t>
      </w:r>
      <w:r w:rsidRPr="001D5E1C">
        <w:rPr>
          <w:sz w:val="18"/>
          <w:szCs w:val="18"/>
          <w:lang w:val="en-US"/>
        </w:rPr>
        <w:t xml:space="preserve"> </w:t>
      </w:r>
      <w:r>
        <w:rPr>
          <w:sz w:val="18"/>
          <w:szCs w:val="18"/>
        </w:rPr>
        <w:t>құжаттар</w:t>
      </w:r>
      <w:r w:rsidRPr="001D5E1C">
        <w:rPr>
          <w:sz w:val="18"/>
          <w:szCs w:val="18"/>
          <w:lang w:val="en-US"/>
        </w:rPr>
        <w:t xml:space="preserve"> </w:t>
      </w:r>
      <w:r>
        <w:rPr>
          <w:sz w:val="18"/>
          <w:szCs w:val="18"/>
        </w:rPr>
        <w:t>Қазақстан</w:t>
      </w:r>
      <w:r w:rsidRPr="001D5E1C">
        <w:rPr>
          <w:sz w:val="18"/>
          <w:szCs w:val="18"/>
          <w:lang w:val="en-US"/>
        </w:rPr>
        <w:t xml:space="preserve"> </w:t>
      </w:r>
      <w:r>
        <w:rPr>
          <w:sz w:val="18"/>
          <w:szCs w:val="18"/>
        </w:rPr>
        <w:t>Республикасының</w:t>
      </w:r>
      <w:r w:rsidRPr="001D5E1C">
        <w:rPr>
          <w:sz w:val="18"/>
          <w:szCs w:val="18"/>
          <w:lang w:val="en-US"/>
        </w:rPr>
        <w:t xml:space="preserve"> </w:t>
      </w:r>
      <w:r>
        <w:rPr>
          <w:sz w:val="18"/>
          <w:szCs w:val="18"/>
        </w:rPr>
        <w:t>заңнамасына</w:t>
      </w:r>
      <w:r w:rsidRPr="001D5E1C">
        <w:rPr>
          <w:sz w:val="18"/>
          <w:szCs w:val="18"/>
          <w:lang w:val="en-US"/>
        </w:rPr>
        <w:t xml:space="preserve"> </w:t>
      </w:r>
      <w:r>
        <w:rPr>
          <w:sz w:val="18"/>
          <w:szCs w:val="18"/>
        </w:rPr>
        <w:t>сәйкес</w:t>
      </w:r>
      <w:r w:rsidRPr="001D5E1C">
        <w:rPr>
          <w:sz w:val="18"/>
          <w:szCs w:val="18"/>
          <w:lang w:val="en-US"/>
        </w:rPr>
        <w:t xml:space="preserve"> </w:t>
      </w:r>
      <w:r>
        <w:rPr>
          <w:sz w:val="18"/>
          <w:szCs w:val="18"/>
        </w:rPr>
        <w:t>тілде</w:t>
      </w:r>
      <w:r w:rsidRPr="001D5E1C">
        <w:rPr>
          <w:sz w:val="18"/>
          <w:szCs w:val="18"/>
          <w:lang w:val="en-US"/>
        </w:rPr>
        <w:t xml:space="preserve"> </w:t>
      </w:r>
      <w:r>
        <w:rPr>
          <w:sz w:val="18"/>
          <w:szCs w:val="18"/>
        </w:rPr>
        <w:t>жасалады</w:t>
      </w:r>
      <w:r w:rsidRPr="001D5E1C">
        <w:rPr>
          <w:sz w:val="18"/>
          <w:szCs w:val="18"/>
          <w:lang w:val="en-US"/>
        </w:rPr>
        <w:t xml:space="preserve"> </w:t>
      </w:r>
      <w:r>
        <w:rPr>
          <w:sz w:val="18"/>
          <w:szCs w:val="18"/>
        </w:rPr>
        <w:t>және</w:t>
      </w:r>
      <w:r w:rsidRPr="001D5E1C">
        <w:rPr>
          <w:sz w:val="18"/>
          <w:szCs w:val="18"/>
          <w:lang w:val="en-US"/>
        </w:rPr>
        <w:t xml:space="preserve"> </w:t>
      </w:r>
      <w:r>
        <w:rPr>
          <w:sz w:val="18"/>
          <w:szCs w:val="18"/>
        </w:rPr>
        <w:t>ұсынылады</w:t>
      </w:r>
      <w:r w:rsidRPr="001D5E1C">
        <w:rPr>
          <w:sz w:val="18"/>
          <w:szCs w:val="18"/>
          <w:lang w:val="en-US"/>
        </w:rPr>
        <w:t xml:space="preserve">. </w:t>
      </w:r>
      <w:r>
        <w:rPr>
          <w:sz w:val="18"/>
          <w:szCs w:val="18"/>
        </w:rPr>
        <w:t>Әлеуетті</w:t>
      </w:r>
      <w:r w:rsidRPr="001D5E1C">
        <w:rPr>
          <w:sz w:val="18"/>
          <w:szCs w:val="18"/>
          <w:lang w:val="en-US"/>
        </w:rPr>
        <w:t xml:space="preserve"> </w:t>
      </w:r>
      <w:r>
        <w:rPr>
          <w:sz w:val="18"/>
          <w:szCs w:val="18"/>
        </w:rPr>
        <w:t>өнім</w:t>
      </w:r>
      <w:r w:rsidRPr="001D5E1C">
        <w:rPr>
          <w:sz w:val="18"/>
          <w:szCs w:val="18"/>
          <w:lang w:val="en-US"/>
        </w:rPr>
        <w:t xml:space="preserve"> </w:t>
      </w:r>
      <w:r>
        <w:rPr>
          <w:sz w:val="18"/>
          <w:szCs w:val="18"/>
        </w:rPr>
        <w:t>беруші</w:t>
      </w:r>
      <w:r w:rsidRPr="001D5E1C">
        <w:rPr>
          <w:sz w:val="18"/>
          <w:szCs w:val="18"/>
          <w:lang w:val="en-US"/>
        </w:rPr>
        <w:t xml:space="preserve"> </w:t>
      </w:r>
      <w:r>
        <w:rPr>
          <w:sz w:val="18"/>
          <w:szCs w:val="18"/>
        </w:rPr>
        <w:t>ұсынатын</w:t>
      </w:r>
      <w:r w:rsidRPr="001D5E1C">
        <w:rPr>
          <w:sz w:val="18"/>
          <w:szCs w:val="18"/>
          <w:lang w:val="en-US"/>
        </w:rPr>
        <w:t xml:space="preserve"> </w:t>
      </w:r>
      <w:r>
        <w:rPr>
          <w:sz w:val="18"/>
          <w:szCs w:val="18"/>
        </w:rPr>
        <w:t>ілеспе</w:t>
      </w:r>
      <w:r w:rsidRPr="001D5E1C">
        <w:rPr>
          <w:sz w:val="18"/>
          <w:szCs w:val="18"/>
          <w:lang w:val="en-US"/>
        </w:rPr>
        <w:t xml:space="preserve"> </w:t>
      </w:r>
      <w:r>
        <w:rPr>
          <w:sz w:val="18"/>
          <w:szCs w:val="18"/>
        </w:rPr>
        <w:t>құжаттама</w:t>
      </w:r>
      <w:r w:rsidRPr="001D5E1C">
        <w:rPr>
          <w:sz w:val="18"/>
          <w:szCs w:val="18"/>
          <w:lang w:val="en-US"/>
        </w:rPr>
        <w:t xml:space="preserve"> </w:t>
      </w:r>
      <w:r>
        <w:rPr>
          <w:sz w:val="18"/>
          <w:szCs w:val="18"/>
        </w:rPr>
        <w:t>мен</w:t>
      </w:r>
      <w:r w:rsidRPr="001D5E1C">
        <w:rPr>
          <w:sz w:val="18"/>
          <w:szCs w:val="18"/>
          <w:lang w:val="en-US"/>
        </w:rPr>
        <w:t xml:space="preserve"> </w:t>
      </w:r>
      <w:r>
        <w:rPr>
          <w:sz w:val="18"/>
          <w:szCs w:val="18"/>
        </w:rPr>
        <w:t>баспа</w:t>
      </w:r>
      <w:r w:rsidRPr="001D5E1C">
        <w:rPr>
          <w:sz w:val="18"/>
          <w:szCs w:val="18"/>
          <w:lang w:val="en-US"/>
        </w:rPr>
        <w:t xml:space="preserve"> </w:t>
      </w:r>
      <w:r>
        <w:rPr>
          <w:sz w:val="18"/>
          <w:szCs w:val="18"/>
        </w:rPr>
        <w:t>әдебиеттері</w:t>
      </w:r>
      <w:r w:rsidRPr="001D5E1C">
        <w:rPr>
          <w:sz w:val="18"/>
          <w:szCs w:val="18"/>
          <w:lang w:val="en-US"/>
        </w:rPr>
        <w:t xml:space="preserve"> </w:t>
      </w:r>
      <w:r>
        <w:rPr>
          <w:sz w:val="18"/>
          <w:szCs w:val="18"/>
        </w:rPr>
        <w:t>тен</w:t>
      </w:r>
      <w:r>
        <w:rPr>
          <w:sz w:val="18"/>
          <w:szCs w:val="18"/>
        </w:rPr>
        <w:t>дерлік</w:t>
      </w:r>
      <w:r w:rsidRPr="001D5E1C">
        <w:rPr>
          <w:sz w:val="18"/>
          <w:szCs w:val="18"/>
          <w:lang w:val="en-US"/>
        </w:rPr>
        <w:t xml:space="preserve"> </w:t>
      </w:r>
      <w:r>
        <w:rPr>
          <w:sz w:val="18"/>
          <w:szCs w:val="18"/>
        </w:rPr>
        <w:t>өтінім</w:t>
      </w:r>
      <w:r w:rsidRPr="001D5E1C">
        <w:rPr>
          <w:sz w:val="18"/>
          <w:szCs w:val="18"/>
          <w:lang w:val="en-US"/>
        </w:rPr>
        <w:t xml:space="preserve"> </w:t>
      </w:r>
      <w:r>
        <w:rPr>
          <w:sz w:val="18"/>
          <w:szCs w:val="18"/>
        </w:rPr>
        <w:t>тіліндегі</w:t>
      </w:r>
      <w:r w:rsidRPr="001D5E1C">
        <w:rPr>
          <w:sz w:val="18"/>
          <w:szCs w:val="18"/>
          <w:lang w:val="en-US"/>
        </w:rPr>
        <w:t xml:space="preserve"> </w:t>
      </w:r>
      <w:r>
        <w:rPr>
          <w:sz w:val="18"/>
          <w:szCs w:val="18"/>
        </w:rPr>
        <w:t>тиі</w:t>
      </w:r>
      <w:proofErr w:type="gramStart"/>
      <w:r>
        <w:rPr>
          <w:sz w:val="18"/>
          <w:szCs w:val="18"/>
        </w:rPr>
        <w:t>ст</w:t>
      </w:r>
      <w:proofErr w:type="gramEnd"/>
      <w:r>
        <w:rPr>
          <w:sz w:val="18"/>
          <w:szCs w:val="18"/>
        </w:rPr>
        <w:t>і</w:t>
      </w:r>
      <w:r w:rsidRPr="001D5E1C">
        <w:rPr>
          <w:sz w:val="18"/>
          <w:szCs w:val="18"/>
          <w:lang w:val="en-US"/>
        </w:rPr>
        <w:t xml:space="preserve"> </w:t>
      </w:r>
      <w:r>
        <w:rPr>
          <w:sz w:val="18"/>
          <w:szCs w:val="18"/>
        </w:rPr>
        <w:t>бөлімдердің</w:t>
      </w:r>
      <w:r w:rsidRPr="001D5E1C">
        <w:rPr>
          <w:sz w:val="18"/>
          <w:szCs w:val="18"/>
          <w:lang w:val="en-US"/>
        </w:rPr>
        <w:t xml:space="preserve"> </w:t>
      </w:r>
      <w:r>
        <w:rPr>
          <w:sz w:val="18"/>
          <w:szCs w:val="18"/>
        </w:rPr>
        <w:t>нақты</w:t>
      </w:r>
      <w:r w:rsidRPr="001D5E1C">
        <w:rPr>
          <w:sz w:val="18"/>
          <w:szCs w:val="18"/>
          <w:lang w:val="en-US"/>
        </w:rPr>
        <w:t xml:space="preserve">, </w:t>
      </w:r>
      <w:r>
        <w:rPr>
          <w:sz w:val="18"/>
          <w:szCs w:val="18"/>
        </w:rPr>
        <w:t>нотариалды</w:t>
      </w:r>
      <w:r w:rsidRPr="001D5E1C">
        <w:rPr>
          <w:sz w:val="18"/>
          <w:szCs w:val="18"/>
          <w:lang w:val="en-US"/>
        </w:rPr>
        <w:t xml:space="preserve"> </w:t>
      </w:r>
      <w:r>
        <w:rPr>
          <w:sz w:val="18"/>
          <w:szCs w:val="18"/>
        </w:rPr>
        <w:t>куәландырылған</w:t>
      </w:r>
      <w:r w:rsidRPr="001D5E1C">
        <w:rPr>
          <w:sz w:val="18"/>
          <w:szCs w:val="18"/>
          <w:lang w:val="en-US"/>
        </w:rPr>
        <w:t xml:space="preserve"> </w:t>
      </w:r>
      <w:r>
        <w:rPr>
          <w:sz w:val="18"/>
          <w:szCs w:val="18"/>
        </w:rPr>
        <w:t>аудармасы</w:t>
      </w:r>
      <w:r w:rsidRPr="001D5E1C">
        <w:rPr>
          <w:sz w:val="18"/>
          <w:szCs w:val="18"/>
          <w:lang w:val="en-US"/>
        </w:rPr>
        <w:t xml:space="preserve"> </w:t>
      </w:r>
      <w:r>
        <w:rPr>
          <w:sz w:val="18"/>
          <w:szCs w:val="18"/>
        </w:rPr>
        <w:t>қоса</w:t>
      </w:r>
      <w:r w:rsidRPr="001D5E1C">
        <w:rPr>
          <w:sz w:val="18"/>
          <w:szCs w:val="18"/>
          <w:lang w:val="en-US"/>
        </w:rPr>
        <w:t xml:space="preserve"> </w:t>
      </w:r>
      <w:r>
        <w:rPr>
          <w:sz w:val="18"/>
          <w:szCs w:val="18"/>
        </w:rPr>
        <w:t>берілген</w:t>
      </w:r>
      <w:r w:rsidRPr="001D5E1C">
        <w:rPr>
          <w:sz w:val="18"/>
          <w:szCs w:val="18"/>
          <w:lang w:val="en-US"/>
        </w:rPr>
        <w:t xml:space="preserve"> </w:t>
      </w:r>
      <w:r>
        <w:rPr>
          <w:sz w:val="18"/>
          <w:szCs w:val="18"/>
        </w:rPr>
        <w:t>жағдайда</w:t>
      </w:r>
      <w:r w:rsidRPr="001D5E1C">
        <w:rPr>
          <w:sz w:val="18"/>
          <w:szCs w:val="18"/>
          <w:lang w:val="en-US"/>
        </w:rPr>
        <w:t xml:space="preserve"> </w:t>
      </w:r>
      <w:r>
        <w:rPr>
          <w:sz w:val="18"/>
          <w:szCs w:val="18"/>
        </w:rPr>
        <w:t>басқа</w:t>
      </w:r>
      <w:r w:rsidRPr="001D5E1C">
        <w:rPr>
          <w:sz w:val="18"/>
          <w:szCs w:val="18"/>
          <w:lang w:val="en-US"/>
        </w:rPr>
        <w:t xml:space="preserve"> </w:t>
      </w:r>
      <w:r>
        <w:rPr>
          <w:sz w:val="18"/>
          <w:szCs w:val="18"/>
        </w:rPr>
        <w:t>тілде</w:t>
      </w:r>
      <w:r w:rsidRPr="001D5E1C">
        <w:rPr>
          <w:sz w:val="18"/>
          <w:szCs w:val="18"/>
          <w:lang w:val="en-US"/>
        </w:rPr>
        <w:t xml:space="preserve"> </w:t>
      </w:r>
      <w:r>
        <w:rPr>
          <w:sz w:val="18"/>
          <w:szCs w:val="18"/>
        </w:rPr>
        <w:t>жасалуы</w:t>
      </w:r>
      <w:r w:rsidRPr="001D5E1C">
        <w:rPr>
          <w:sz w:val="18"/>
          <w:szCs w:val="18"/>
          <w:lang w:val="en-US"/>
        </w:rPr>
        <w:t xml:space="preserve"> </w:t>
      </w:r>
      <w:r>
        <w:rPr>
          <w:sz w:val="18"/>
          <w:szCs w:val="18"/>
        </w:rPr>
        <w:t>мүмкін</w:t>
      </w:r>
      <w:r w:rsidRPr="001D5E1C">
        <w:rPr>
          <w:sz w:val="18"/>
          <w:szCs w:val="18"/>
          <w:lang w:val="en-US"/>
        </w:rPr>
        <w:t xml:space="preserve"> </w:t>
      </w:r>
      <w:r>
        <w:rPr>
          <w:sz w:val="18"/>
          <w:szCs w:val="18"/>
        </w:rPr>
        <w:t>және</w:t>
      </w:r>
      <w:r w:rsidRPr="001D5E1C">
        <w:rPr>
          <w:sz w:val="18"/>
          <w:szCs w:val="18"/>
          <w:lang w:val="en-US"/>
        </w:rPr>
        <w:t xml:space="preserve"> </w:t>
      </w:r>
      <w:r>
        <w:rPr>
          <w:sz w:val="18"/>
          <w:szCs w:val="18"/>
        </w:rPr>
        <w:t>бұл</w:t>
      </w:r>
      <w:r w:rsidRPr="001D5E1C">
        <w:rPr>
          <w:sz w:val="18"/>
          <w:szCs w:val="18"/>
          <w:lang w:val="en-US"/>
        </w:rPr>
        <w:t xml:space="preserve"> </w:t>
      </w:r>
      <w:r>
        <w:rPr>
          <w:sz w:val="18"/>
          <w:szCs w:val="18"/>
        </w:rPr>
        <w:t>жағдайда</w:t>
      </w:r>
      <w:r w:rsidRPr="001D5E1C">
        <w:rPr>
          <w:sz w:val="18"/>
          <w:szCs w:val="18"/>
          <w:lang w:val="en-US"/>
        </w:rPr>
        <w:t xml:space="preserve"> </w:t>
      </w:r>
      <w:r>
        <w:rPr>
          <w:sz w:val="18"/>
          <w:szCs w:val="18"/>
        </w:rPr>
        <w:t>тендерлік</w:t>
      </w:r>
      <w:r w:rsidRPr="001D5E1C">
        <w:rPr>
          <w:sz w:val="18"/>
          <w:szCs w:val="18"/>
          <w:lang w:val="en-US"/>
        </w:rPr>
        <w:t xml:space="preserve"> </w:t>
      </w:r>
      <w:r>
        <w:rPr>
          <w:sz w:val="18"/>
          <w:szCs w:val="18"/>
        </w:rPr>
        <w:t>өтінімді</w:t>
      </w:r>
      <w:r w:rsidRPr="001D5E1C">
        <w:rPr>
          <w:sz w:val="18"/>
          <w:szCs w:val="18"/>
          <w:lang w:val="en-US"/>
        </w:rPr>
        <w:t xml:space="preserve"> </w:t>
      </w:r>
      <w:r>
        <w:rPr>
          <w:sz w:val="18"/>
          <w:szCs w:val="18"/>
        </w:rPr>
        <w:t>түсіндіру</w:t>
      </w:r>
      <w:r w:rsidRPr="001D5E1C">
        <w:rPr>
          <w:sz w:val="18"/>
          <w:szCs w:val="18"/>
          <w:lang w:val="en-US"/>
        </w:rPr>
        <w:t xml:space="preserve"> </w:t>
      </w:r>
      <w:r>
        <w:rPr>
          <w:sz w:val="18"/>
          <w:szCs w:val="18"/>
        </w:rPr>
        <w:t>мақсатында</w:t>
      </w:r>
      <w:r w:rsidRPr="001D5E1C">
        <w:rPr>
          <w:sz w:val="18"/>
          <w:szCs w:val="18"/>
          <w:lang w:val="en-US"/>
        </w:rPr>
        <w:t xml:space="preserve">, </w:t>
      </w:r>
      <w:r>
        <w:rPr>
          <w:sz w:val="18"/>
          <w:szCs w:val="18"/>
        </w:rPr>
        <w:t>мемлекеттік</w:t>
      </w:r>
      <w:r w:rsidRPr="001D5E1C">
        <w:rPr>
          <w:sz w:val="18"/>
          <w:szCs w:val="18"/>
          <w:lang w:val="en-US"/>
        </w:rPr>
        <w:t xml:space="preserve"> </w:t>
      </w:r>
      <w:r>
        <w:rPr>
          <w:sz w:val="18"/>
          <w:szCs w:val="18"/>
        </w:rPr>
        <w:t>немесе</w:t>
      </w:r>
      <w:r w:rsidRPr="001D5E1C">
        <w:rPr>
          <w:sz w:val="18"/>
          <w:szCs w:val="18"/>
          <w:lang w:val="en-US"/>
        </w:rPr>
        <w:t xml:space="preserve"> </w:t>
      </w:r>
      <w:r>
        <w:rPr>
          <w:sz w:val="18"/>
          <w:szCs w:val="18"/>
        </w:rPr>
        <w:t>орыс</w:t>
      </w:r>
      <w:r w:rsidRPr="001D5E1C">
        <w:rPr>
          <w:sz w:val="18"/>
          <w:szCs w:val="18"/>
          <w:lang w:val="en-US"/>
        </w:rPr>
        <w:t xml:space="preserve"> </w:t>
      </w:r>
      <w:r>
        <w:rPr>
          <w:sz w:val="18"/>
          <w:szCs w:val="18"/>
        </w:rPr>
        <w:t>тілдерінде</w:t>
      </w:r>
      <w:r w:rsidRPr="001D5E1C">
        <w:rPr>
          <w:sz w:val="18"/>
          <w:szCs w:val="18"/>
          <w:lang w:val="en-US"/>
        </w:rPr>
        <w:t xml:space="preserve"> </w:t>
      </w:r>
      <w:r>
        <w:rPr>
          <w:sz w:val="18"/>
          <w:szCs w:val="18"/>
        </w:rPr>
        <w:t>жасалған</w:t>
      </w:r>
      <w:r w:rsidRPr="001D5E1C">
        <w:rPr>
          <w:sz w:val="18"/>
          <w:szCs w:val="18"/>
          <w:lang w:val="en-US"/>
        </w:rPr>
        <w:t xml:space="preserve"> </w:t>
      </w:r>
      <w:r>
        <w:rPr>
          <w:sz w:val="18"/>
          <w:szCs w:val="18"/>
        </w:rPr>
        <w:t>құжаттар</w:t>
      </w:r>
      <w:r w:rsidRPr="001D5E1C">
        <w:rPr>
          <w:sz w:val="18"/>
          <w:szCs w:val="18"/>
          <w:lang w:val="en-US"/>
        </w:rPr>
        <w:t xml:space="preserve"> </w:t>
      </w:r>
      <w:r>
        <w:rPr>
          <w:sz w:val="18"/>
          <w:szCs w:val="18"/>
        </w:rPr>
        <w:t>артық</w:t>
      </w:r>
      <w:proofErr w:type="gramStart"/>
      <w:r>
        <w:rPr>
          <w:sz w:val="18"/>
          <w:szCs w:val="18"/>
        </w:rPr>
        <w:t>шыл</w:t>
      </w:r>
      <w:r>
        <w:rPr>
          <w:sz w:val="18"/>
          <w:szCs w:val="18"/>
        </w:rPr>
        <w:t>ы</w:t>
      </w:r>
      <w:proofErr w:type="gramEnd"/>
      <w:r>
        <w:rPr>
          <w:sz w:val="18"/>
          <w:szCs w:val="18"/>
        </w:rPr>
        <w:t>ққа</w:t>
      </w:r>
      <w:r w:rsidRPr="001D5E1C">
        <w:rPr>
          <w:sz w:val="18"/>
          <w:szCs w:val="18"/>
          <w:lang w:val="en-US"/>
        </w:rPr>
        <w:t xml:space="preserve"> </w:t>
      </w:r>
      <w:r>
        <w:rPr>
          <w:sz w:val="18"/>
          <w:szCs w:val="18"/>
        </w:rPr>
        <w:t>ие</w:t>
      </w:r>
      <w:r w:rsidRPr="001D5E1C">
        <w:rPr>
          <w:sz w:val="18"/>
          <w:szCs w:val="18"/>
          <w:lang w:val="en-US"/>
        </w:rPr>
        <w:t xml:space="preserve"> </w:t>
      </w:r>
      <w:r>
        <w:rPr>
          <w:sz w:val="18"/>
          <w:szCs w:val="18"/>
        </w:rPr>
        <w:t>болады</w:t>
      </w:r>
      <w:r w:rsidRPr="001D5E1C">
        <w:rPr>
          <w:i/>
          <w:sz w:val="18"/>
          <w:szCs w:val="18"/>
          <w:lang w:val="en-US"/>
        </w:rPr>
        <w:t>.</w:t>
      </w:r>
    </w:p>
    <w:p w:rsidR="007E7513" w:rsidRPr="001D5E1C" w:rsidRDefault="007E7513">
      <w:pPr>
        <w:jc w:val="both"/>
        <w:rPr>
          <w:i/>
          <w:color w:val="000000"/>
          <w:sz w:val="18"/>
          <w:szCs w:val="18"/>
          <w:lang w:val="en-US"/>
        </w:rPr>
      </w:pPr>
    </w:p>
    <w:p w:rsidR="007E7513" w:rsidRPr="001D5E1C" w:rsidRDefault="00033D57">
      <w:pPr>
        <w:jc w:val="center"/>
        <w:outlineLvl w:val="2"/>
        <w:rPr>
          <w:lang w:val="en-US"/>
        </w:rPr>
      </w:pPr>
      <w:proofErr w:type="gramStart"/>
      <w:r w:rsidRPr="001D5E1C">
        <w:rPr>
          <w:b/>
          <w:bCs/>
          <w:sz w:val="18"/>
          <w:szCs w:val="18"/>
          <w:lang w:val="en-US"/>
        </w:rPr>
        <w:t xml:space="preserve">13 </w:t>
      </w:r>
      <w:r>
        <w:rPr>
          <w:b/>
          <w:bCs/>
          <w:sz w:val="18"/>
          <w:szCs w:val="18"/>
        </w:rPr>
        <w:t>тарау</w:t>
      </w:r>
      <w:r w:rsidRPr="001D5E1C">
        <w:rPr>
          <w:b/>
          <w:bCs/>
          <w:sz w:val="18"/>
          <w:szCs w:val="18"/>
          <w:lang w:val="en-US"/>
        </w:rPr>
        <w:t>.</w:t>
      </w:r>
      <w:proofErr w:type="gramEnd"/>
      <w:r w:rsidRPr="001D5E1C">
        <w:rPr>
          <w:b/>
          <w:bCs/>
          <w:sz w:val="18"/>
          <w:szCs w:val="18"/>
          <w:lang w:val="en-US"/>
        </w:rPr>
        <w:t xml:space="preserve"> </w:t>
      </w:r>
      <w:r>
        <w:rPr>
          <w:b/>
          <w:bCs/>
          <w:sz w:val="18"/>
          <w:szCs w:val="18"/>
        </w:rPr>
        <w:t>Отандық</w:t>
      </w:r>
      <w:r w:rsidRPr="001D5E1C">
        <w:rPr>
          <w:b/>
          <w:bCs/>
          <w:sz w:val="18"/>
          <w:szCs w:val="18"/>
          <w:lang w:val="en-US"/>
        </w:rPr>
        <w:t xml:space="preserve"> </w:t>
      </w:r>
      <w:r>
        <w:rPr>
          <w:b/>
          <w:bCs/>
          <w:sz w:val="18"/>
          <w:szCs w:val="18"/>
        </w:rPr>
        <w:t>тауар</w:t>
      </w:r>
      <w:r w:rsidRPr="001D5E1C">
        <w:rPr>
          <w:b/>
          <w:bCs/>
          <w:sz w:val="18"/>
          <w:szCs w:val="18"/>
          <w:lang w:val="en-US"/>
        </w:rPr>
        <w:t xml:space="preserve"> </w:t>
      </w:r>
      <w:r>
        <w:rPr>
          <w:b/>
          <w:bCs/>
          <w:sz w:val="18"/>
          <w:szCs w:val="18"/>
        </w:rPr>
        <w:t>өндірушілерді</w:t>
      </w:r>
      <w:r w:rsidRPr="001D5E1C">
        <w:rPr>
          <w:b/>
          <w:bCs/>
          <w:sz w:val="18"/>
          <w:szCs w:val="18"/>
          <w:lang w:val="en-US"/>
        </w:rPr>
        <w:t xml:space="preserve"> </w:t>
      </w:r>
      <w:r>
        <w:rPr>
          <w:b/>
          <w:bCs/>
          <w:sz w:val="18"/>
          <w:szCs w:val="18"/>
        </w:rPr>
        <w:t>және</w:t>
      </w:r>
      <w:r w:rsidRPr="001D5E1C">
        <w:rPr>
          <w:b/>
          <w:bCs/>
          <w:sz w:val="18"/>
          <w:szCs w:val="18"/>
          <w:lang w:val="en-US"/>
        </w:rPr>
        <w:t>/</w:t>
      </w:r>
      <w:r>
        <w:rPr>
          <w:b/>
          <w:bCs/>
          <w:sz w:val="18"/>
          <w:szCs w:val="18"/>
        </w:rPr>
        <w:t>немесе</w:t>
      </w:r>
      <w:r w:rsidRPr="001D5E1C">
        <w:rPr>
          <w:b/>
          <w:bCs/>
          <w:sz w:val="18"/>
          <w:szCs w:val="18"/>
          <w:lang w:val="en-US"/>
        </w:rPr>
        <w:t xml:space="preserve"> </w:t>
      </w:r>
      <w:r>
        <w:rPr>
          <w:b/>
          <w:bCs/>
          <w:sz w:val="18"/>
          <w:szCs w:val="18"/>
        </w:rPr>
        <w:t>Еуразиялық</w:t>
      </w:r>
      <w:r w:rsidRPr="001D5E1C">
        <w:rPr>
          <w:b/>
          <w:bCs/>
          <w:sz w:val="18"/>
          <w:szCs w:val="18"/>
          <w:lang w:val="en-US"/>
        </w:rPr>
        <w:t xml:space="preserve"> </w:t>
      </w:r>
      <w:r>
        <w:rPr>
          <w:b/>
          <w:bCs/>
          <w:sz w:val="18"/>
          <w:szCs w:val="18"/>
        </w:rPr>
        <w:t>экономикалық</w:t>
      </w:r>
      <w:r w:rsidRPr="001D5E1C">
        <w:rPr>
          <w:b/>
          <w:bCs/>
          <w:sz w:val="18"/>
          <w:szCs w:val="18"/>
          <w:lang w:val="en-US"/>
        </w:rPr>
        <w:t xml:space="preserve"> </w:t>
      </w:r>
      <w:proofErr w:type="gramStart"/>
      <w:r>
        <w:rPr>
          <w:b/>
          <w:bCs/>
          <w:sz w:val="18"/>
          <w:szCs w:val="18"/>
        </w:rPr>
        <w:t>ода</w:t>
      </w:r>
      <w:proofErr w:type="gramEnd"/>
      <w:r>
        <w:rPr>
          <w:b/>
          <w:bCs/>
          <w:sz w:val="18"/>
          <w:szCs w:val="18"/>
        </w:rPr>
        <w:t>ққа</w:t>
      </w:r>
      <w:r w:rsidRPr="001D5E1C">
        <w:rPr>
          <w:b/>
          <w:bCs/>
          <w:sz w:val="18"/>
          <w:szCs w:val="18"/>
          <w:lang w:val="en-US"/>
        </w:rPr>
        <w:t xml:space="preserve"> </w:t>
      </w:r>
      <w:r>
        <w:rPr>
          <w:b/>
          <w:bCs/>
          <w:sz w:val="18"/>
          <w:szCs w:val="18"/>
        </w:rPr>
        <w:t>мүше</w:t>
      </w:r>
      <w:r w:rsidRPr="001D5E1C">
        <w:rPr>
          <w:b/>
          <w:bCs/>
          <w:sz w:val="18"/>
          <w:szCs w:val="18"/>
          <w:lang w:val="en-US"/>
        </w:rPr>
        <w:t xml:space="preserve"> </w:t>
      </w:r>
      <w:r>
        <w:rPr>
          <w:b/>
          <w:bCs/>
          <w:sz w:val="18"/>
          <w:szCs w:val="18"/>
        </w:rPr>
        <w:t>мемлекеттердің</w:t>
      </w:r>
      <w:r w:rsidRPr="001D5E1C">
        <w:rPr>
          <w:b/>
          <w:bCs/>
          <w:sz w:val="18"/>
          <w:szCs w:val="18"/>
          <w:lang w:val="en-US"/>
        </w:rPr>
        <w:t xml:space="preserve"> </w:t>
      </w:r>
      <w:r>
        <w:rPr>
          <w:b/>
          <w:bCs/>
          <w:sz w:val="18"/>
          <w:szCs w:val="18"/>
        </w:rPr>
        <w:t>өндірушілерін</w:t>
      </w:r>
      <w:r w:rsidRPr="001D5E1C">
        <w:rPr>
          <w:b/>
          <w:bCs/>
          <w:sz w:val="18"/>
          <w:szCs w:val="18"/>
          <w:lang w:val="en-US"/>
        </w:rPr>
        <w:t xml:space="preserve"> </w:t>
      </w:r>
      <w:r>
        <w:rPr>
          <w:b/>
          <w:bCs/>
          <w:sz w:val="18"/>
          <w:szCs w:val="18"/>
        </w:rPr>
        <w:t>қолдау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1. Егер лот бойынша сатып алуға отандық тауар өндіруші және (немесе) Еуразиялық экономикалық одаққа (бұдан әрі - ЕАЭ</w:t>
      </w:r>
      <w:r>
        <w:rPr>
          <w:rFonts w:eastAsia="monospace;Segoe Print"/>
          <w:color w:val="000000"/>
          <w:sz w:val="18"/>
          <w:szCs w:val="18"/>
          <w:highlight w:val="white"/>
        </w:rPr>
        <w:t>О) мүше мемлекеттердің өндірушісі болып табылатын, сатып алуға хабарландыру немесе шақыру шарттарына және осы Қағидалардың шарттарына сәйкес өтінім берген бір әлеуетті өнім беруші қатысса, мұндай әлеуетті өнім беруші жеңімпаз деп танылады, ал басқа әлеуетт</w:t>
      </w:r>
      <w:r>
        <w:rPr>
          <w:rFonts w:eastAsia="monospace;Segoe Print"/>
          <w:color w:val="000000"/>
          <w:sz w:val="18"/>
          <w:szCs w:val="18"/>
          <w:highlight w:val="white"/>
        </w:rPr>
        <w:t>і өнім берушілердің өтінімдері автоматты түрде қабылданбайды.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Егер лот бойынша сатып алуға өтінімдері сатып алуға хабарландыру немесе шақыру шарттарына және осы Қағидалардың шарттарына сәйкес келетін отандық тауар өндірушілер және (немесе) ЕАЭО-ға мүше </w:t>
      </w:r>
      <w:r>
        <w:rPr>
          <w:rFonts w:eastAsia="monospace;Segoe Print"/>
          <w:color w:val="000000"/>
          <w:sz w:val="18"/>
          <w:szCs w:val="18"/>
          <w:highlight w:val="white"/>
        </w:rPr>
        <w:t>мемлекеттердің өндірушілері болып табылатын екі немесе одан да көп әлеуетті өнім берушілер қатысса, онда олардың арасындағы жеңімпаз аукцион нәтижелері бойынша ең төменгі бағамен анықталады, ал басқа әлеуетті өнім берушілердің өтінімдері автоматты түрде қа</w:t>
      </w:r>
      <w:r>
        <w:rPr>
          <w:rFonts w:eastAsia="monospace;Segoe Print"/>
          <w:color w:val="000000"/>
          <w:sz w:val="18"/>
          <w:szCs w:val="18"/>
          <w:highlight w:val="white"/>
        </w:rPr>
        <w:t>былданбайды.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3. Әлеуетті өнім берушінің отандық тауар өндірушісінің сатып алуды жүргізу кезіндегі мәртебесі мынадай құжаттармен расталады: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1) Қазақстан Республикасының рұқсаттар және хабарламалар туралы заңнамасына сәйкес алынған, дәрілік заттарды және (не</w:t>
      </w:r>
      <w:r>
        <w:rPr>
          <w:rFonts w:eastAsia="monospace;Segoe Print"/>
          <w:color w:val="000000"/>
          <w:sz w:val="18"/>
          <w:szCs w:val="18"/>
          <w:highlight w:val="white"/>
        </w:rPr>
        <w:t>месе) медициналық бұйымдарды өндіру жөніндегі фармацевтикалық қызметке арналған лицензиямен;</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shd w:val="clear" w:color="auto" w:fill="FFFFFF"/>
        </w:rPr>
        <w:t>2) дәрілік заттың немесе медициналық бұйымның тіркеу куәлігіне сәйкес берілген </w:t>
      </w:r>
      <w:hyperlink r:id="rId23" w:anchor="z4" w:history="1">
        <w:r>
          <w:rPr>
            <w:rStyle w:val="a4"/>
            <w:rFonts w:eastAsia="monospace;Segoe Print"/>
            <w:color w:val="073A5E"/>
            <w:sz w:val="18"/>
            <w:szCs w:val="18"/>
            <w:shd w:val="clear" w:color="auto" w:fill="FFFFFF"/>
          </w:rPr>
          <w:t>бұйрықпен бекітілген</w:t>
        </w:r>
      </w:hyperlink>
      <w:r>
        <w:rPr>
          <w:rFonts w:eastAsia="monospace;Segoe Print"/>
          <w:color w:val="000000"/>
          <w:sz w:val="18"/>
          <w:szCs w:val="18"/>
          <w:shd w:val="clear" w:color="auto" w:fill="FFFFFF"/>
        </w:rPr>
        <w:t> Қазақстан Республикасы Денсаулық сақтау министрінің 2021 жылғы 9 ақпандағы № ҚР ДСМ-16 "Дәрілік затты немесе медициналық мақсаттағы бұйымды мемлекеттік тіркеу, қайта тіркеу, дәрілік заттың немесе медициналық мақсаттағы бұйымның тіркеу құжатына өзгерістер</w:t>
      </w:r>
      <w:r>
        <w:rPr>
          <w:rFonts w:eastAsia="monospace;Segoe Print"/>
          <w:color w:val="000000"/>
          <w:sz w:val="18"/>
          <w:szCs w:val="18"/>
          <w:shd w:val="clear" w:color="auto" w:fill="FFFFFF"/>
        </w:rPr>
        <w:t xml:space="preserve"> енгізу қағидаларын бекіту туралы" бұйрығы (Нормативтік құқықтық актілерді мемлекеттік тіркеу тізілімінде № 22175 болып тіркелген), отандық тауар өндірушіні өндіруші ретінде көрсете отырып.</w:t>
      </w:r>
    </w:p>
    <w:p w:rsidR="007E7513" w:rsidRDefault="00033D57">
      <w:pPr>
        <w:pStyle w:val="ac"/>
        <w:shd w:val="clear" w:color="auto" w:fill="FFFFFF"/>
        <w:spacing w:before="0" w:after="0"/>
        <w:jc w:val="both"/>
        <w:textAlignment w:val="baseline"/>
        <w:rPr>
          <w:rFonts w:eastAsia="monospace;Segoe Print"/>
          <w:color w:val="000000"/>
          <w:sz w:val="18"/>
          <w:szCs w:val="18"/>
        </w:rPr>
      </w:pPr>
      <w:proofErr w:type="gramStart"/>
      <w:r>
        <w:rPr>
          <w:rFonts w:eastAsia="monospace;Segoe Print"/>
          <w:color w:val="000000"/>
          <w:sz w:val="18"/>
          <w:szCs w:val="18"/>
          <w:highlight w:val="white"/>
        </w:rPr>
        <w:lastRenderedPageBreak/>
        <w:t>Шартты немесе ұзақ мерзімді жеткізу шартына қосымша келісімді жаса</w:t>
      </w:r>
      <w:r>
        <w:rPr>
          <w:rFonts w:eastAsia="monospace;Segoe Print"/>
          <w:color w:val="000000"/>
          <w:sz w:val="18"/>
          <w:szCs w:val="18"/>
          <w:highlight w:val="white"/>
        </w:rPr>
        <w:t>су кезінде отандық тауар өндіруші жеткізілетін дәрілік заттар мен медициналық мақсаттағы бұйымдарға ішкі айналымға арналған дәрілік заттардың, медициналық мақсаттағы бұйымдардың шығу тегі туралы "СТ-KZ" сертификатын ұсынады.</w:t>
      </w:r>
      <w:proofErr w:type="gramEnd"/>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4. ЕАЭО-ға мүше мемлекеттердің </w:t>
      </w:r>
      <w:r>
        <w:rPr>
          <w:rFonts w:eastAsia="monospace;Segoe Print"/>
          <w:color w:val="000000"/>
          <w:sz w:val="18"/>
          <w:szCs w:val="18"/>
          <w:highlight w:val="white"/>
        </w:rPr>
        <w:t>әлеуетті</w:t>
      </w:r>
      <w:r>
        <w:rPr>
          <w:rFonts w:eastAsia="monospace;Segoe Print"/>
          <w:color w:val="000000"/>
          <w:sz w:val="18"/>
          <w:szCs w:val="18"/>
          <w:highlight w:val="white"/>
        </w:rPr>
        <w:t xml:space="preserve"> өнім беруші-өндірушісінің мәртебесі мынадай құжаттармен расталады: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дәрілік</w:t>
      </w:r>
      <w:proofErr w:type="gramEnd"/>
      <w:r>
        <w:rPr>
          <w:rFonts w:eastAsia="monospace;Segoe Print"/>
          <w:color w:val="000000"/>
          <w:sz w:val="18"/>
          <w:szCs w:val="18"/>
          <w:highlight w:val="white"/>
        </w:rPr>
        <w:t xml:space="preserve"> заттарды және (немесе) медициналық бұйымдарды өндіру жөніндегі фармацевтикалық қызметке лицензиямен;</w:t>
      </w:r>
    </w:p>
    <w:p w:rsidR="007E7513" w:rsidRDefault="00033D57">
      <w:pPr>
        <w:pStyle w:val="ac"/>
        <w:shd w:val="clear" w:color="auto" w:fill="FFFFFF"/>
        <w:spacing w:before="0" w:after="0"/>
        <w:jc w:val="both"/>
        <w:textAlignment w:val="baseline"/>
        <w:rPr>
          <w:sz w:val="18"/>
          <w:szCs w:val="18"/>
        </w:rPr>
      </w:pPr>
      <w:r>
        <w:rPr>
          <w:rFonts w:eastAsia="monospace;Segoe Print"/>
          <w:color w:val="000000"/>
          <w:sz w:val="18"/>
          <w:szCs w:val="18"/>
          <w:shd w:val="clear" w:color="auto" w:fill="FFFFFF"/>
        </w:rPr>
        <w:t>2) тиісті мемлекеттік органдардың тіркеу куәлігімен; </w:t>
      </w:r>
      <w:hyperlink r:id="rId24" w:anchor="z4" w:history="1">
        <w:r>
          <w:rPr>
            <w:rStyle w:val="a4"/>
            <w:rFonts w:eastAsia="monospace;Segoe Print"/>
            <w:color w:val="073A5E"/>
            <w:sz w:val="18"/>
            <w:szCs w:val="18"/>
            <w:shd w:val="clear" w:color="auto" w:fill="FFFFFF"/>
          </w:rPr>
          <w:t>шешіміне</w:t>
        </w:r>
      </w:hyperlink>
      <w:r>
        <w:rPr>
          <w:rFonts w:eastAsia="monospace;Segoe Print"/>
          <w:color w:val="000000"/>
          <w:sz w:val="18"/>
          <w:szCs w:val="18"/>
          <w:shd w:val="clear" w:color="auto" w:fill="FFFFFF"/>
        </w:rPr>
        <w:t> ЕАЭО Кеңесінің 2016 жылғы 3 қарашадағы № 78 "Медициналық мақсаттағы дәрілік заттарды тіркеу және сараптау ережелері туралы" және </w:t>
      </w:r>
      <w:hyperlink r:id="rId25" w:anchor="z1" w:history="1">
        <w:r>
          <w:rPr>
            <w:rStyle w:val="a4"/>
            <w:rFonts w:eastAsia="monospace;Segoe Print"/>
            <w:color w:val="073A5E"/>
            <w:sz w:val="18"/>
            <w:szCs w:val="18"/>
            <w:shd w:val="clear" w:color="auto" w:fill="FFFFFF"/>
          </w:rPr>
          <w:t>шешімі</w:t>
        </w:r>
        <w:r>
          <w:rPr>
            <w:rStyle w:val="a4"/>
            <w:rFonts w:eastAsia="monospace;Segoe Print"/>
            <w:color w:val="073A5E"/>
            <w:sz w:val="18"/>
            <w:szCs w:val="18"/>
            <w:shd w:val="clear" w:color="auto" w:fill="FFFFFF"/>
          </w:rPr>
          <w:t>не</w:t>
        </w:r>
      </w:hyperlink>
      <w:r>
        <w:rPr>
          <w:rFonts w:eastAsia="monospace;Segoe Print"/>
          <w:color w:val="000000"/>
          <w:sz w:val="18"/>
          <w:szCs w:val="18"/>
          <w:shd w:val="clear" w:color="auto" w:fill="FFFFFF"/>
        </w:rPr>
        <w:t> ЕАЭО Кеңесінің 2016 жылғы 12 ақпандағы № 46 "Медициналық мақсаттағы бұйымдардың қауіпсіздігін, сапасы мен тиімділігін тіркеу және сараптау ережелері туралы".</w:t>
      </w:r>
    </w:p>
    <w:p w:rsidR="007E7513" w:rsidRPr="001D5E1C" w:rsidRDefault="007E7513">
      <w:pPr>
        <w:jc w:val="center"/>
        <w:outlineLvl w:val="2"/>
        <w:rPr>
          <w:b/>
          <w:bCs/>
          <w:sz w:val="18"/>
          <w:szCs w:val="18"/>
          <w:lang w:val="en-US"/>
        </w:rPr>
      </w:pPr>
    </w:p>
    <w:p w:rsidR="007E7513" w:rsidRPr="001D5E1C" w:rsidRDefault="00033D57">
      <w:pPr>
        <w:jc w:val="center"/>
        <w:outlineLvl w:val="2"/>
        <w:rPr>
          <w:lang w:val="en-US"/>
        </w:rPr>
      </w:pPr>
      <w:r>
        <w:rPr>
          <w:b/>
          <w:bCs/>
          <w:sz w:val="18"/>
          <w:szCs w:val="18"/>
        </w:rPr>
        <w:t>Кәсіпкерлік</w:t>
      </w:r>
      <w:r w:rsidRPr="001D5E1C">
        <w:rPr>
          <w:b/>
          <w:bCs/>
          <w:sz w:val="18"/>
          <w:szCs w:val="18"/>
          <w:lang w:val="en-US"/>
        </w:rPr>
        <w:t xml:space="preserve"> </w:t>
      </w:r>
      <w:r>
        <w:rPr>
          <w:b/>
          <w:bCs/>
          <w:sz w:val="18"/>
          <w:szCs w:val="18"/>
        </w:rPr>
        <w:t>бастаманы</w:t>
      </w:r>
      <w:r w:rsidRPr="001D5E1C">
        <w:rPr>
          <w:b/>
          <w:bCs/>
          <w:sz w:val="18"/>
          <w:szCs w:val="18"/>
          <w:lang w:val="en-US"/>
        </w:rPr>
        <w:t xml:space="preserve"> </w:t>
      </w:r>
      <w:r>
        <w:rPr>
          <w:b/>
          <w:bCs/>
          <w:sz w:val="18"/>
          <w:szCs w:val="18"/>
        </w:rPr>
        <w:t>қолдау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1. Қазақстан Республикасының денсаулық сақтау саласындағы заңн</w:t>
      </w:r>
      <w:r>
        <w:rPr>
          <w:rFonts w:eastAsia="monospace;Segoe Print"/>
          <w:color w:val="000000"/>
          <w:sz w:val="18"/>
          <w:szCs w:val="18"/>
          <w:highlight w:val="white"/>
        </w:rPr>
        <w:t>амасының талаптарына сәйкес объектінің талаптарға сәйкестігі туралы сертификат алған әлеуетті өнім берушілердің шарттар жасасу артықшылығы болады: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дәрілік</w:t>
      </w:r>
      <w:proofErr w:type="gramEnd"/>
      <w:r>
        <w:rPr>
          <w:rFonts w:eastAsia="monospace;Segoe Print"/>
          <w:color w:val="000000"/>
          <w:sz w:val="18"/>
          <w:szCs w:val="18"/>
          <w:highlight w:val="white"/>
        </w:rPr>
        <w:t xml:space="preserve"> заттарды сатып алу және дәрілік заттарды жеткізудің ұзақ мерзімді шарттарын жасасу кезінде тиісті </w:t>
      </w:r>
      <w:r>
        <w:rPr>
          <w:rFonts w:eastAsia="monospace;Segoe Print"/>
          <w:color w:val="000000"/>
          <w:sz w:val="18"/>
          <w:szCs w:val="18"/>
          <w:highlight w:val="white"/>
        </w:rPr>
        <w:t>өндірістік</w:t>
      </w:r>
      <w:r>
        <w:rPr>
          <w:rFonts w:eastAsia="monospace;Segoe Print"/>
          <w:color w:val="000000"/>
          <w:sz w:val="18"/>
          <w:szCs w:val="18"/>
          <w:highlight w:val="white"/>
        </w:rPr>
        <w:t xml:space="preserve"> тәжірибенің (GMP) болуы;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дәрілік</w:t>
      </w:r>
      <w:proofErr w:type="gramEnd"/>
      <w:r>
        <w:rPr>
          <w:rFonts w:eastAsia="monospace;Segoe Print"/>
          <w:color w:val="000000"/>
          <w:sz w:val="18"/>
          <w:szCs w:val="18"/>
          <w:highlight w:val="white"/>
        </w:rPr>
        <w:t xml:space="preserve"> заттар мен фармацевтикалық көрсетілетін қызметтерді сатып алу кезінде тиісті дистрибьюторлық практиканың (ЖІӨ) негізінде жүзеге асырылады;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фармацевтикалық</w:t>
      </w:r>
      <w:proofErr w:type="gramEnd"/>
      <w:r>
        <w:rPr>
          <w:rFonts w:eastAsia="monospace;Segoe Print"/>
          <w:color w:val="000000"/>
          <w:sz w:val="18"/>
          <w:szCs w:val="18"/>
          <w:highlight w:val="white"/>
        </w:rPr>
        <w:t xml:space="preserve"> көрсетілетін қызметтерді сатып алу кезінде тиісті д</w:t>
      </w:r>
      <w:r>
        <w:rPr>
          <w:rFonts w:eastAsia="monospace;Segoe Print"/>
          <w:color w:val="000000"/>
          <w:sz w:val="18"/>
          <w:szCs w:val="18"/>
          <w:highlight w:val="white"/>
        </w:rPr>
        <w:t>әріханалық</w:t>
      </w:r>
      <w:r>
        <w:rPr>
          <w:rFonts w:eastAsia="monospace;Segoe Print"/>
          <w:color w:val="000000"/>
          <w:sz w:val="18"/>
          <w:szCs w:val="18"/>
          <w:highlight w:val="white"/>
        </w:rPr>
        <w:t xml:space="preserve"> практиканың (GPP) негізінде жүзеге асырылады.</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2. Сатып алу шартын немесе өтінімге жеткізілім шартын жасасу артықшылығын алу:</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1) </w:t>
      </w:r>
      <w:proofErr w:type="gramStart"/>
      <w:r>
        <w:rPr>
          <w:rFonts w:eastAsia="monospace;Segoe Print"/>
          <w:color w:val="000000"/>
          <w:sz w:val="18"/>
          <w:szCs w:val="18"/>
          <w:highlight w:val="white"/>
        </w:rPr>
        <w:t>отандық</w:t>
      </w:r>
      <w:proofErr w:type="gramEnd"/>
      <w:r>
        <w:rPr>
          <w:rFonts w:eastAsia="monospace;Segoe Print"/>
          <w:color w:val="000000"/>
          <w:sz w:val="18"/>
          <w:szCs w:val="18"/>
          <w:highlight w:val="white"/>
        </w:rPr>
        <w:t xml:space="preserve"> тауар өндірушілер дәрілік заттарды сатып алу және дәрілік заттарды жеткізудің ұзақ мерзімді шарттарын жасасу </w:t>
      </w:r>
      <w:r>
        <w:rPr>
          <w:rFonts w:eastAsia="monospace;Segoe Print"/>
          <w:color w:val="000000"/>
          <w:sz w:val="18"/>
          <w:szCs w:val="18"/>
          <w:highlight w:val="white"/>
        </w:rPr>
        <w:t>кезінде объектінің және өндірістің тиісті өндірістік тәжірибе (GMP) талаптарына сәйкестігі туралы сертификатты қоса береді.;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2) </w:t>
      </w:r>
      <w:proofErr w:type="gramStart"/>
      <w:r>
        <w:rPr>
          <w:rFonts w:eastAsia="monospace;Segoe Print"/>
          <w:color w:val="000000"/>
          <w:sz w:val="18"/>
          <w:szCs w:val="18"/>
          <w:highlight w:val="white"/>
        </w:rPr>
        <w:t>әлеуетті</w:t>
      </w:r>
      <w:proofErr w:type="gramEnd"/>
      <w:r>
        <w:rPr>
          <w:rFonts w:eastAsia="monospace;Segoe Print"/>
          <w:color w:val="000000"/>
          <w:sz w:val="18"/>
          <w:szCs w:val="18"/>
          <w:highlight w:val="white"/>
        </w:rPr>
        <w:t xml:space="preserve"> өнім берушілер дәрілік заттарды сатып алу кезінде объектінің тиісті дистрибьюторлық практика (ЖІӨ) талаптарына сәйкесті</w:t>
      </w:r>
      <w:r>
        <w:rPr>
          <w:rFonts w:eastAsia="monospace;Segoe Print"/>
          <w:color w:val="000000"/>
          <w:sz w:val="18"/>
          <w:szCs w:val="18"/>
          <w:highlight w:val="white"/>
        </w:rPr>
        <w:t>гі туралы сертификатты қоса береді.;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 xml:space="preserve">3) </w:t>
      </w:r>
      <w:proofErr w:type="gramStart"/>
      <w:r>
        <w:rPr>
          <w:rFonts w:eastAsia="monospace;Segoe Print"/>
          <w:color w:val="000000"/>
          <w:sz w:val="18"/>
          <w:szCs w:val="18"/>
          <w:highlight w:val="white"/>
        </w:rPr>
        <w:t>әлеуетті</w:t>
      </w:r>
      <w:proofErr w:type="gramEnd"/>
      <w:r>
        <w:rPr>
          <w:rFonts w:eastAsia="monospace;Segoe Print"/>
          <w:color w:val="000000"/>
          <w:sz w:val="18"/>
          <w:szCs w:val="18"/>
          <w:highlight w:val="white"/>
        </w:rPr>
        <w:t xml:space="preserve">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 (GPP) талаптарына сәйкестігі туралы сертификатты </w:t>
      </w:r>
      <w:r>
        <w:rPr>
          <w:rFonts w:eastAsia="monospace;Segoe Print"/>
          <w:color w:val="000000"/>
          <w:sz w:val="18"/>
          <w:szCs w:val="18"/>
          <w:highlight w:val="white"/>
        </w:rPr>
        <w:t>қоса</w:t>
      </w:r>
      <w:r>
        <w:rPr>
          <w:rFonts w:eastAsia="monospace;Segoe Print"/>
          <w:color w:val="000000"/>
          <w:sz w:val="18"/>
          <w:szCs w:val="18"/>
          <w:highlight w:val="white"/>
        </w:rPr>
        <w:t xml:space="preserve"> береді.</w:t>
      </w:r>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3. Егер лот бойынша сатып алуға хабарландыру немесе сатып алуға шақыру шарттарына және осы Ереженің шарттарына сәйкес өтінім берген бір ғана әлеуетті өнім беруші және объектінің тиісті өндірістік тәжірибе (GMP) немесе тиісті дистрибьюторлық тә</w:t>
      </w:r>
      <w:r>
        <w:rPr>
          <w:rFonts w:eastAsia="monospace;Segoe Print"/>
          <w:color w:val="000000"/>
          <w:sz w:val="18"/>
          <w:szCs w:val="18"/>
          <w:highlight w:val="white"/>
        </w:rPr>
        <w:t xml:space="preserve">жірибе (ЖІӨ) талаптарына сәйкестігі туралы сертификат қатысса. </w:t>
      </w:r>
      <w:proofErr w:type="gramStart"/>
      <w:r>
        <w:rPr>
          <w:rFonts w:eastAsia="monospace;Segoe Print"/>
          <w:color w:val="000000"/>
          <w:sz w:val="18"/>
          <w:szCs w:val="18"/>
          <w:highlight w:val="white"/>
        </w:rPr>
        <w:t>), мұндай әлеуетті өнім беруші жеңімпаз деп танылады, ал басқа әлеуетті өнім берушілердің өтінімдері автоматты түрде қабылданбайды.</w:t>
      </w:r>
      <w:proofErr w:type="gramEnd"/>
    </w:p>
    <w:p w:rsidR="007E7513" w:rsidRDefault="00033D57">
      <w:pPr>
        <w:pStyle w:val="ac"/>
        <w:shd w:val="clear" w:color="auto" w:fill="FFFFFF"/>
        <w:spacing w:before="0" w:after="0"/>
        <w:jc w:val="both"/>
        <w:textAlignment w:val="baseline"/>
        <w:rPr>
          <w:rFonts w:eastAsia="monospace;Segoe Print"/>
          <w:color w:val="000000"/>
          <w:sz w:val="18"/>
          <w:szCs w:val="18"/>
        </w:rPr>
      </w:pPr>
      <w:r>
        <w:rPr>
          <w:rFonts w:eastAsia="monospace;Segoe Print"/>
          <w:color w:val="000000"/>
          <w:sz w:val="18"/>
          <w:szCs w:val="18"/>
          <w:highlight w:val="white"/>
        </w:rPr>
        <w:t>4. Егер лот бойынша сатып алуға хабарландыру немесе сатып алу</w:t>
      </w:r>
      <w:r>
        <w:rPr>
          <w:rFonts w:eastAsia="monospace;Segoe Print"/>
          <w:color w:val="000000"/>
          <w:sz w:val="18"/>
          <w:szCs w:val="18"/>
          <w:highlight w:val="white"/>
        </w:rPr>
        <w:t>ға</w:t>
      </w:r>
      <w:r>
        <w:rPr>
          <w:rFonts w:eastAsia="monospace;Segoe Print"/>
          <w:color w:val="000000"/>
          <w:sz w:val="18"/>
          <w:szCs w:val="18"/>
          <w:highlight w:val="white"/>
        </w:rPr>
        <w:t xml:space="preserve"> шақыру шарттарына және осы Ереженің шарттарына сәйкес тендерлік өтінімдерді және объектілердің тиісті өндірістік тәжірибе (GMP) немесе тиісті дистрибьюторлық тәжірибе (ЖІӨ) талаптарына сәйкестігі туралы сертификаттарды ұсынған екі немесе одан да көп әле</w:t>
      </w:r>
      <w:r>
        <w:rPr>
          <w:rFonts w:eastAsia="monospace;Segoe Print"/>
          <w:color w:val="000000"/>
          <w:sz w:val="18"/>
          <w:szCs w:val="18"/>
          <w:highlight w:val="white"/>
        </w:rPr>
        <w:t xml:space="preserve">уетті өнім берушілер қатысса. </w:t>
      </w:r>
      <w:proofErr w:type="gramStart"/>
      <w:r>
        <w:rPr>
          <w:rFonts w:eastAsia="monospace;Segoe Print"/>
          <w:color w:val="000000"/>
          <w:sz w:val="18"/>
          <w:szCs w:val="18"/>
          <w:highlight w:val="white"/>
        </w:rPr>
        <w:t>), онда олардың арасындағы жеңімпаз аукцион нәтижелері бойынша ең төменгі бағамен анықталады, ал басқа әлеуетті өнім берушілердің өтінімдері автоматты түрде қабылданбайды.</w:t>
      </w:r>
      <w:proofErr w:type="gramEnd"/>
    </w:p>
    <w:p w:rsidR="007E7513" w:rsidRDefault="00033D57">
      <w:pPr>
        <w:pStyle w:val="ac"/>
        <w:shd w:val="clear" w:color="auto" w:fill="FFFFFF"/>
        <w:spacing w:before="0" w:after="0"/>
        <w:jc w:val="both"/>
        <w:textAlignment w:val="baseline"/>
        <w:rPr>
          <w:rFonts w:eastAsia="monospace;Segoe Print"/>
          <w:color w:val="000000"/>
          <w:sz w:val="18"/>
          <w:szCs w:val="18"/>
        </w:rPr>
      </w:pPr>
      <w:proofErr w:type="gramStart"/>
      <w:r>
        <w:rPr>
          <w:rFonts w:eastAsia="monospace;Segoe Print"/>
          <w:color w:val="000000"/>
          <w:sz w:val="18"/>
          <w:szCs w:val="18"/>
          <w:highlight w:val="white"/>
        </w:rPr>
        <w:t>Егер лот бойынша сатып алуға дәрілік заттардың және (н</w:t>
      </w:r>
      <w:r>
        <w:rPr>
          <w:rFonts w:eastAsia="monospace;Segoe Print"/>
          <w:color w:val="000000"/>
          <w:sz w:val="18"/>
          <w:szCs w:val="18"/>
          <w:highlight w:val="white"/>
        </w:rPr>
        <w:t>емесе) медициналық мақсаттағы бұйымдардың мемлекеттік тізілімінің деректеріне толық және дәл сәйкес келетін тіркеу куәлігін немесе денсаулық сақтау саласындағы уәкілетті органның рұқсатының (қорытындысының) нөмірін ұсынған екі немесе одан да көп әлеуетті ө</w:t>
      </w:r>
      <w:r>
        <w:rPr>
          <w:rFonts w:eastAsia="monospace;Segoe Print"/>
          <w:color w:val="000000"/>
          <w:sz w:val="18"/>
          <w:szCs w:val="18"/>
          <w:highlight w:val="white"/>
        </w:rPr>
        <w:t>нім берушілер қатысса.</w:t>
      </w:r>
      <w:proofErr w:type="gramEnd"/>
      <w:r>
        <w:rPr>
          <w:rFonts w:eastAsia="monospace;Segoe Print"/>
          <w:color w:val="000000"/>
          <w:sz w:val="18"/>
          <w:szCs w:val="18"/>
          <w:highlight w:val="white"/>
        </w:rPr>
        <w:t xml:space="preserve"> </w:t>
      </w:r>
      <w:proofErr w:type="gramStart"/>
      <w:r>
        <w:rPr>
          <w:rFonts w:eastAsia="monospace;Segoe Print"/>
          <w:color w:val="000000"/>
          <w:sz w:val="18"/>
          <w:szCs w:val="18"/>
          <w:highlight w:val="white"/>
        </w:rPr>
        <w:t>дәрілік</w:t>
      </w:r>
      <w:proofErr w:type="gramEnd"/>
      <w:r>
        <w:rPr>
          <w:rFonts w:eastAsia="monospace;Segoe Print"/>
          <w:color w:val="000000"/>
          <w:sz w:val="18"/>
          <w:szCs w:val="18"/>
          <w:highlight w:val="white"/>
        </w:rPr>
        <w:t xml:space="preserve"> затты және (немесе) медициналық мақсаттағы бұйымды Қазақстан Республикасына әкелу үшін тіркеу куәлігін ұсынған әлеуетті өнім берушілерге артықшылық беріледі, олардың арасында жеңімпаз аукцион қорытындысы бойынша ең төменгі ба</w:t>
      </w:r>
      <w:r>
        <w:rPr>
          <w:rFonts w:eastAsia="monospace;Segoe Print"/>
          <w:color w:val="000000"/>
          <w:sz w:val="18"/>
          <w:szCs w:val="18"/>
          <w:highlight w:val="white"/>
        </w:rPr>
        <w:t>ғамен</w:t>
      </w:r>
      <w:r>
        <w:rPr>
          <w:rFonts w:eastAsia="monospace;Segoe Print"/>
          <w:color w:val="000000"/>
          <w:sz w:val="18"/>
          <w:szCs w:val="18"/>
          <w:highlight w:val="white"/>
        </w:rPr>
        <w:t xml:space="preserve"> анықталады, ал басқа әлеуетті өнім берушілердің өтінімдері автоматты түрде қабылданбайды.</w:t>
      </w:r>
    </w:p>
    <w:p w:rsidR="007E7513" w:rsidRDefault="00033D57">
      <w:pPr>
        <w:pStyle w:val="ac"/>
        <w:spacing w:before="0" w:after="0"/>
        <w:jc w:val="both"/>
        <w:rPr>
          <w:sz w:val="18"/>
          <w:szCs w:val="18"/>
        </w:rPr>
      </w:pPr>
      <w:r>
        <w:rPr>
          <w:color w:val="000000"/>
          <w:sz w:val="18"/>
          <w:szCs w:val="18"/>
        </w:rPr>
        <w:t>_____________________________________________________________________________________________</w:t>
      </w:r>
    </w:p>
    <w:bookmarkEnd w:id="6"/>
    <w:p w:rsidR="007E7513" w:rsidRDefault="007E7513">
      <w:pPr>
        <w:pStyle w:val="ac"/>
        <w:spacing w:before="0" w:after="0"/>
        <w:jc w:val="both"/>
        <w:rPr>
          <w:sz w:val="18"/>
          <w:szCs w:val="18"/>
        </w:rPr>
      </w:pPr>
    </w:p>
    <w:tbl>
      <w:tblPr>
        <w:tblW w:w="10656" w:type="dxa"/>
        <w:jc w:val="center"/>
        <w:tblLook w:val="0000" w:firstRow="0" w:lastRow="0" w:firstColumn="0" w:lastColumn="0" w:noHBand="0" w:noVBand="0"/>
      </w:tblPr>
      <w:tblGrid>
        <w:gridCol w:w="3552"/>
        <w:gridCol w:w="3552"/>
        <w:gridCol w:w="3552"/>
      </w:tblGrid>
      <w:tr w:rsidR="007E7513">
        <w:trPr>
          <w:trHeight w:val="401"/>
          <w:jc w:val="center"/>
        </w:trPr>
        <w:tc>
          <w:tcPr>
            <w:tcW w:w="3552" w:type="dxa"/>
            <w:vAlign w:val="center"/>
          </w:tcPr>
          <w:p w:rsidR="007E7513" w:rsidRDefault="00033D57">
            <w:pPr>
              <w:rPr>
                <w:sz w:val="16"/>
                <w:szCs w:val="16"/>
                <w:highlight w:val="yellow"/>
              </w:rPr>
            </w:pPr>
            <w:r>
              <w:rPr>
                <w:sz w:val="16"/>
                <w:szCs w:val="16"/>
              </w:rPr>
              <w:t>Бас дә</w:t>
            </w:r>
            <w:proofErr w:type="gramStart"/>
            <w:r>
              <w:rPr>
                <w:sz w:val="16"/>
                <w:szCs w:val="16"/>
              </w:rPr>
              <w:t>р</w:t>
            </w:r>
            <w:proofErr w:type="gramEnd"/>
            <w:r>
              <w:rPr>
                <w:sz w:val="16"/>
                <w:szCs w:val="16"/>
              </w:rPr>
              <w:t>ігер, тендерлік комиссияның төрағасы</w:t>
            </w:r>
          </w:p>
        </w:tc>
        <w:tc>
          <w:tcPr>
            <w:tcW w:w="3552" w:type="dxa"/>
            <w:vAlign w:val="center"/>
          </w:tcPr>
          <w:p w:rsidR="007E7513" w:rsidRDefault="00033D57">
            <w:pPr>
              <w:rPr>
                <w:b/>
                <w:sz w:val="18"/>
                <w:szCs w:val="18"/>
                <w:highlight w:val="yellow"/>
              </w:rPr>
            </w:pPr>
            <w:r>
              <w:rPr>
                <w:sz w:val="16"/>
                <w:szCs w:val="16"/>
              </w:rPr>
              <w:t>Ержанов Н.А.</w:t>
            </w:r>
          </w:p>
        </w:tc>
        <w:tc>
          <w:tcPr>
            <w:tcW w:w="3552" w:type="dxa"/>
            <w:vAlign w:val="center"/>
          </w:tcPr>
          <w:p w:rsidR="007E7513" w:rsidRDefault="007E7513">
            <w:pPr>
              <w:snapToGrid w:val="0"/>
              <w:rPr>
                <w:b/>
                <w:sz w:val="18"/>
                <w:szCs w:val="18"/>
                <w:highlight w:val="yellow"/>
              </w:rPr>
            </w:pPr>
          </w:p>
        </w:tc>
      </w:tr>
      <w:tr w:rsidR="007E7513">
        <w:trPr>
          <w:trHeight w:val="210"/>
          <w:jc w:val="center"/>
        </w:trPr>
        <w:tc>
          <w:tcPr>
            <w:tcW w:w="3552" w:type="dxa"/>
            <w:vAlign w:val="center"/>
          </w:tcPr>
          <w:p w:rsidR="007E7513" w:rsidRDefault="007E7513">
            <w:pPr>
              <w:snapToGrid w:val="0"/>
              <w:rPr>
                <w:b/>
                <w:sz w:val="18"/>
                <w:szCs w:val="18"/>
                <w:highlight w:val="yellow"/>
              </w:rPr>
            </w:pPr>
          </w:p>
        </w:tc>
        <w:tc>
          <w:tcPr>
            <w:tcW w:w="3552" w:type="dxa"/>
            <w:vAlign w:val="center"/>
          </w:tcPr>
          <w:p w:rsidR="007E7513" w:rsidRDefault="007E7513">
            <w:pPr>
              <w:snapToGrid w:val="0"/>
              <w:rPr>
                <w:b/>
                <w:sz w:val="18"/>
                <w:szCs w:val="18"/>
                <w:highlight w:val="yellow"/>
              </w:rPr>
            </w:pPr>
          </w:p>
        </w:tc>
        <w:tc>
          <w:tcPr>
            <w:tcW w:w="3552" w:type="dxa"/>
            <w:vAlign w:val="center"/>
          </w:tcPr>
          <w:p w:rsidR="007E7513" w:rsidRDefault="007E7513">
            <w:pPr>
              <w:snapToGrid w:val="0"/>
              <w:rPr>
                <w:b/>
                <w:sz w:val="18"/>
                <w:szCs w:val="18"/>
                <w:highlight w:val="yellow"/>
              </w:rPr>
            </w:pPr>
          </w:p>
        </w:tc>
      </w:tr>
      <w:tr w:rsidR="007E7513">
        <w:trPr>
          <w:jc w:val="center"/>
        </w:trPr>
        <w:tc>
          <w:tcPr>
            <w:tcW w:w="3552" w:type="dxa"/>
            <w:vAlign w:val="center"/>
          </w:tcPr>
          <w:p w:rsidR="007E7513" w:rsidRDefault="00033D57">
            <w:pPr>
              <w:jc w:val="both"/>
              <w:rPr>
                <w:sz w:val="16"/>
                <w:szCs w:val="16"/>
              </w:rPr>
            </w:pPr>
            <w:r>
              <w:rPr>
                <w:sz w:val="16"/>
                <w:szCs w:val="16"/>
              </w:rPr>
              <w:t>Хи</w:t>
            </w:r>
            <w:r>
              <w:rPr>
                <w:sz w:val="16"/>
                <w:szCs w:val="16"/>
              </w:rPr>
              <w:t>рургиялық қызметтің басшысы, комиссия мүшесі, тендерлі</w:t>
            </w:r>
            <w:proofErr w:type="gramStart"/>
            <w:r>
              <w:rPr>
                <w:sz w:val="16"/>
                <w:szCs w:val="16"/>
              </w:rPr>
              <w:t>к</w:t>
            </w:r>
            <w:proofErr w:type="gramEnd"/>
            <w:r>
              <w:rPr>
                <w:sz w:val="16"/>
                <w:szCs w:val="16"/>
              </w:rPr>
              <w:t xml:space="preserve"> комиссия төрағасының орынбасары</w:t>
            </w:r>
          </w:p>
          <w:p w:rsidR="007E7513" w:rsidRDefault="007E7513">
            <w:pPr>
              <w:rPr>
                <w:b/>
                <w:sz w:val="18"/>
                <w:szCs w:val="18"/>
                <w:highlight w:val="yellow"/>
              </w:rPr>
            </w:pPr>
          </w:p>
        </w:tc>
        <w:tc>
          <w:tcPr>
            <w:tcW w:w="3552" w:type="dxa"/>
            <w:vAlign w:val="center"/>
          </w:tcPr>
          <w:p w:rsidR="007E7513" w:rsidRDefault="00033D57">
            <w:pPr>
              <w:rPr>
                <w:b/>
                <w:sz w:val="18"/>
                <w:szCs w:val="18"/>
                <w:highlight w:val="yellow"/>
              </w:rPr>
            </w:pPr>
            <w:r>
              <w:rPr>
                <w:sz w:val="16"/>
                <w:szCs w:val="16"/>
              </w:rPr>
              <w:t>Белобржицкий И.В.</w:t>
            </w:r>
          </w:p>
        </w:tc>
        <w:tc>
          <w:tcPr>
            <w:tcW w:w="3552" w:type="dxa"/>
            <w:vAlign w:val="center"/>
          </w:tcPr>
          <w:p w:rsidR="007E7513" w:rsidRDefault="007E7513">
            <w:pPr>
              <w:snapToGrid w:val="0"/>
              <w:rPr>
                <w:b/>
                <w:sz w:val="18"/>
                <w:szCs w:val="18"/>
                <w:highlight w:val="yellow"/>
              </w:rPr>
            </w:pPr>
          </w:p>
        </w:tc>
      </w:tr>
      <w:tr w:rsidR="007E7513">
        <w:trPr>
          <w:jc w:val="center"/>
        </w:trPr>
        <w:tc>
          <w:tcPr>
            <w:tcW w:w="3552" w:type="dxa"/>
            <w:vAlign w:val="center"/>
          </w:tcPr>
          <w:p w:rsidR="007E7513" w:rsidRDefault="007E7513">
            <w:pPr>
              <w:snapToGrid w:val="0"/>
              <w:rPr>
                <w:b/>
                <w:sz w:val="18"/>
                <w:szCs w:val="18"/>
                <w:highlight w:val="yellow"/>
              </w:rPr>
            </w:pPr>
          </w:p>
        </w:tc>
        <w:tc>
          <w:tcPr>
            <w:tcW w:w="3552" w:type="dxa"/>
            <w:vAlign w:val="center"/>
          </w:tcPr>
          <w:p w:rsidR="007E7513" w:rsidRDefault="007E7513">
            <w:pPr>
              <w:snapToGrid w:val="0"/>
              <w:rPr>
                <w:b/>
                <w:sz w:val="18"/>
                <w:szCs w:val="18"/>
                <w:highlight w:val="yellow"/>
              </w:rPr>
            </w:pPr>
          </w:p>
        </w:tc>
        <w:tc>
          <w:tcPr>
            <w:tcW w:w="3552" w:type="dxa"/>
            <w:vAlign w:val="center"/>
          </w:tcPr>
          <w:p w:rsidR="007E7513" w:rsidRDefault="007E7513">
            <w:pPr>
              <w:snapToGrid w:val="0"/>
              <w:rPr>
                <w:b/>
                <w:sz w:val="18"/>
                <w:szCs w:val="18"/>
                <w:highlight w:val="yellow"/>
              </w:rPr>
            </w:pPr>
          </w:p>
        </w:tc>
      </w:tr>
      <w:tr w:rsidR="007E7513">
        <w:trPr>
          <w:jc w:val="center"/>
        </w:trPr>
        <w:tc>
          <w:tcPr>
            <w:tcW w:w="3552" w:type="dxa"/>
            <w:vAlign w:val="center"/>
          </w:tcPr>
          <w:p w:rsidR="007E7513" w:rsidRDefault="00033D57">
            <w:pPr>
              <w:jc w:val="both"/>
              <w:rPr>
                <w:sz w:val="16"/>
                <w:szCs w:val="16"/>
              </w:rPr>
            </w:pPr>
            <w:r>
              <w:rPr>
                <w:sz w:val="16"/>
                <w:szCs w:val="16"/>
              </w:rPr>
              <w:t xml:space="preserve">Заңгер, комиссия </w:t>
            </w:r>
            <w:proofErr w:type="gramStart"/>
            <w:r>
              <w:rPr>
                <w:sz w:val="16"/>
                <w:szCs w:val="16"/>
              </w:rPr>
              <w:t>м</w:t>
            </w:r>
            <w:proofErr w:type="gramEnd"/>
            <w:r>
              <w:rPr>
                <w:sz w:val="16"/>
                <w:szCs w:val="16"/>
              </w:rPr>
              <w:t>үшесі</w:t>
            </w:r>
          </w:p>
          <w:p w:rsidR="007E7513" w:rsidRDefault="007E7513">
            <w:pPr>
              <w:rPr>
                <w:b/>
                <w:sz w:val="18"/>
                <w:szCs w:val="18"/>
                <w:highlight w:val="yellow"/>
              </w:rPr>
            </w:pPr>
          </w:p>
        </w:tc>
        <w:tc>
          <w:tcPr>
            <w:tcW w:w="3552" w:type="dxa"/>
          </w:tcPr>
          <w:p w:rsidR="007E7513" w:rsidRDefault="00033D57">
            <w:pPr>
              <w:pStyle w:val="a0"/>
              <w:spacing w:after="0"/>
              <w:jc w:val="both"/>
              <w:rPr>
                <w:sz w:val="16"/>
                <w:szCs w:val="16"/>
                <w:lang w:val="kk-KZ"/>
              </w:rPr>
            </w:pPr>
            <w:r>
              <w:rPr>
                <w:sz w:val="16"/>
                <w:szCs w:val="16"/>
              </w:rPr>
              <w:t>Бисенов Р.М.</w:t>
            </w:r>
          </w:p>
        </w:tc>
        <w:tc>
          <w:tcPr>
            <w:tcW w:w="3552" w:type="dxa"/>
            <w:vAlign w:val="center"/>
          </w:tcPr>
          <w:p w:rsidR="007E7513" w:rsidRDefault="007E7513">
            <w:pPr>
              <w:snapToGrid w:val="0"/>
              <w:rPr>
                <w:b/>
                <w:sz w:val="18"/>
                <w:szCs w:val="18"/>
                <w:highlight w:val="yellow"/>
                <w:lang w:val="kk-KZ"/>
              </w:rPr>
            </w:pPr>
          </w:p>
        </w:tc>
      </w:tr>
      <w:tr w:rsidR="007E7513">
        <w:trPr>
          <w:jc w:val="center"/>
        </w:trPr>
        <w:tc>
          <w:tcPr>
            <w:tcW w:w="3552" w:type="dxa"/>
            <w:vAlign w:val="center"/>
          </w:tcPr>
          <w:p w:rsidR="007E7513" w:rsidRDefault="007E7513">
            <w:pPr>
              <w:snapToGrid w:val="0"/>
              <w:rPr>
                <w:b/>
                <w:sz w:val="18"/>
                <w:szCs w:val="18"/>
                <w:highlight w:val="yellow"/>
              </w:rPr>
            </w:pPr>
          </w:p>
        </w:tc>
        <w:tc>
          <w:tcPr>
            <w:tcW w:w="3552" w:type="dxa"/>
            <w:vAlign w:val="center"/>
          </w:tcPr>
          <w:p w:rsidR="007E7513" w:rsidRDefault="007E7513">
            <w:pPr>
              <w:snapToGrid w:val="0"/>
              <w:rPr>
                <w:b/>
                <w:sz w:val="18"/>
                <w:szCs w:val="18"/>
                <w:highlight w:val="yellow"/>
              </w:rPr>
            </w:pPr>
          </w:p>
        </w:tc>
        <w:tc>
          <w:tcPr>
            <w:tcW w:w="3552" w:type="dxa"/>
            <w:vAlign w:val="center"/>
          </w:tcPr>
          <w:p w:rsidR="007E7513" w:rsidRDefault="007E7513">
            <w:pPr>
              <w:snapToGrid w:val="0"/>
              <w:rPr>
                <w:b/>
                <w:sz w:val="18"/>
                <w:szCs w:val="18"/>
                <w:highlight w:val="yellow"/>
              </w:rPr>
            </w:pPr>
          </w:p>
        </w:tc>
      </w:tr>
      <w:tr w:rsidR="007E7513">
        <w:trPr>
          <w:jc w:val="center"/>
        </w:trPr>
        <w:tc>
          <w:tcPr>
            <w:tcW w:w="3552" w:type="dxa"/>
            <w:vAlign w:val="center"/>
          </w:tcPr>
          <w:p w:rsidR="007E7513" w:rsidRDefault="00033D57">
            <w:pPr>
              <w:jc w:val="both"/>
            </w:pPr>
            <w:r>
              <w:rPr>
                <w:sz w:val="16"/>
                <w:szCs w:val="16"/>
              </w:rPr>
              <w:t>АТЖтҚ бөлімшесінің меңгеруші</w:t>
            </w:r>
            <w:proofErr w:type="gramStart"/>
            <w:r>
              <w:rPr>
                <w:sz w:val="16"/>
                <w:szCs w:val="16"/>
              </w:rPr>
              <w:t>с</w:t>
            </w:r>
            <w:proofErr w:type="gramEnd"/>
            <w:r>
              <w:rPr>
                <w:sz w:val="16"/>
                <w:szCs w:val="16"/>
              </w:rPr>
              <w:t>і, комиссия мүшесі</w:t>
            </w:r>
          </w:p>
          <w:p w:rsidR="007E7513" w:rsidRDefault="007E7513">
            <w:pPr>
              <w:rPr>
                <w:b/>
                <w:sz w:val="18"/>
                <w:szCs w:val="18"/>
                <w:highlight w:val="yellow"/>
              </w:rPr>
            </w:pPr>
          </w:p>
        </w:tc>
        <w:tc>
          <w:tcPr>
            <w:tcW w:w="3552" w:type="dxa"/>
            <w:vAlign w:val="center"/>
          </w:tcPr>
          <w:p w:rsidR="007E7513" w:rsidRDefault="00033D57">
            <w:pPr>
              <w:pStyle w:val="a0"/>
              <w:spacing w:after="0"/>
              <w:jc w:val="both"/>
              <w:rPr>
                <w:sz w:val="16"/>
                <w:szCs w:val="16"/>
              </w:rPr>
            </w:pPr>
            <w:r>
              <w:rPr>
                <w:sz w:val="16"/>
                <w:szCs w:val="16"/>
              </w:rPr>
              <w:t>Генш К.А.</w:t>
            </w:r>
          </w:p>
          <w:p w:rsidR="007E7513" w:rsidRDefault="007E7513">
            <w:pPr>
              <w:rPr>
                <w:b/>
                <w:sz w:val="18"/>
                <w:szCs w:val="18"/>
                <w:highlight w:val="yellow"/>
              </w:rPr>
            </w:pPr>
          </w:p>
        </w:tc>
        <w:tc>
          <w:tcPr>
            <w:tcW w:w="3552" w:type="dxa"/>
            <w:vAlign w:val="center"/>
          </w:tcPr>
          <w:p w:rsidR="007E7513" w:rsidRDefault="007E7513">
            <w:pPr>
              <w:snapToGrid w:val="0"/>
              <w:rPr>
                <w:b/>
                <w:sz w:val="18"/>
                <w:szCs w:val="18"/>
                <w:highlight w:val="yellow"/>
              </w:rPr>
            </w:pPr>
          </w:p>
        </w:tc>
      </w:tr>
      <w:tr w:rsidR="007E7513">
        <w:trPr>
          <w:jc w:val="center"/>
        </w:trPr>
        <w:tc>
          <w:tcPr>
            <w:tcW w:w="3552" w:type="dxa"/>
            <w:vAlign w:val="center"/>
          </w:tcPr>
          <w:p w:rsidR="007E7513" w:rsidRDefault="007E7513">
            <w:pPr>
              <w:snapToGrid w:val="0"/>
              <w:rPr>
                <w:b/>
                <w:sz w:val="18"/>
                <w:szCs w:val="18"/>
                <w:highlight w:val="yellow"/>
              </w:rPr>
            </w:pPr>
          </w:p>
        </w:tc>
        <w:tc>
          <w:tcPr>
            <w:tcW w:w="3552" w:type="dxa"/>
            <w:vAlign w:val="center"/>
          </w:tcPr>
          <w:p w:rsidR="007E7513" w:rsidRDefault="007E7513">
            <w:pPr>
              <w:snapToGrid w:val="0"/>
              <w:rPr>
                <w:b/>
                <w:sz w:val="18"/>
                <w:szCs w:val="18"/>
                <w:highlight w:val="yellow"/>
              </w:rPr>
            </w:pPr>
          </w:p>
        </w:tc>
        <w:tc>
          <w:tcPr>
            <w:tcW w:w="3552" w:type="dxa"/>
            <w:vAlign w:val="center"/>
          </w:tcPr>
          <w:p w:rsidR="007E7513" w:rsidRDefault="007E7513">
            <w:pPr>
              <w:snapToGrid w:val="0"/>
              <w:rPr>
                <w:b/>
                <w:sz w:val="18"/>
                <w:szCs w:val="18"/>
                <w:highlight w:val="yellow"/>
              </w:rPr>
            </w:pPr>
          </w:p>
        </w:tc>
      </w:tr>
      <w:tr w:rsidR="007E7513">
        <w:trPr>
          <w:jc w:val="center"/>
        </w:trPr>
        <w:tc>
          <w:tcPr>
            <w:tcW w:w="3552" w:type="dxa"/>
            <w:vAlign w:val="center"/>
          </w:tcPr>
          <w:p w:rsidR="007E7513" w:rsidRPr="001D5E1C" w:rsidRDefault="00033D57">
            <w:pPr>
              <w:pStyle w:val="a0"/>
              <w:spacing w:after="0"/>
              <w:jc w:val="both"/>
              <w:rPr>
                <w:sz w:val="16"/>
                <w:szCs w:val="16"/>
                <w:lang w:val="ru-RU"/>
              </w:rPr>
            </w:pPr>
            <w:r w:rsidRPr="001D5E1C">
              <w:rPr>
                <w:sz w:val="16"/>
                <w:szCs w:val="16"/>
                <w:lang w:val="ru-RU"/>
              </w:rPr>
              <w:t>Медициналық бөлімнің бас дә</w:t>
            </w:r>
            <w:proofErr w:type="gramStart"/>
            <w:r w:rsidRPr="001D5E1C">
              <w:rPr>
                <w:sz w:val="16"/>
                <w:szCs w:val="16"/>
                <w:lang w:val="ru-RU"/>
              </w:rPr>
              <w:t>р</w:t>
            </w:r>
            <w:proofErr w:type="gramEnd"/>
            <w:r w:rsidRPr="001D5E1C">
              <w:rPr>
                <w:sz w:val="16"/>
                <w:szCs w:val="16"/>
                <w:lang w:val="ru-RU"/>
              </w:rPr>
              <w:t>ігері</w:t>
            </w:r>
            <w:r w:rsidRPr="001D5E1C">
              <w:rPr>
                <w:sz w:val="16"/>
                <w:szCs w:val="16"/>
                <w:lang w:val="ru-RU"/>
              </w:rPr>
              <w:t xml:space="preserve"> орынбасарының міндетін атқарушы, комиссия мүшесі</w:t>
            </w:r>
          </w:p>
          <w:p w:rsidR="007E7513" w:rsidRPr="001D5E1C" w:rsidRDefault="007E7513">
            <w:pPr>
              <w:rPr>
                <w:b/>
                <w:sz w:val="18"/>
                <w:szCs w:val="18"/>
                <w:highlight w:val="yellow"/>
              </w:rPr>
            </w:pPr>
          </w:p>
        </w:tc>
        <w:tc>
          <w:tcPr>
            <w:tcW w:w="3552" w:type="dxa"/>
            <w:vAlign w:val="center"/>
          </w:tcPr>
          <w:p w:rsidR="007E7513" w:rsidRDefault="00033D57">
            <w:pPr>
              <w:pStyle w:val="a0"/>
              <w:spacing w:after="0"/>
              <w:jc w:val="both"/>
            </w:pPr>
            <w:r>
              <w:rPr>
                <w:sz w:val="16"/>
                <w:szCs w:val="16"/>
                <w:lang w:val="ru-RU"/>
              </w:rPr>
              <w:t>Сулейм</w:t>
            </w:r>
            <w:bookmarkStart w:id="7" w:name="_GoBack"/>
            <w:bookmarkEnd w:id="7"/>
            <w:r>
              <w:rPr>
                <w:sz w:val="16"/>
                <w:szCs w:val="16"/>
                <w:lang w:val="ru-RU"/>
              </w:rPr>
              <w:t>енова</w:t>
            </w:r>
            <w:r>
              <w:rPr>
                <w:sz w:val="16"/>
                <w:szCs w:val="16"/>
              </w:rPr>
              <w:t xml:space="preserve"> К.М.</w:t>
            </w:r>
          </w:p>
          <w:p w:rsidR="007E7513" w:rsidRDefault="007E7513">
            <w:pPr>
              <w:rPr>
                <w:b/>
                <w:sz w:val="18"/>
                <w:szCs w:val="18"/>
                <w:highlight w:val="yellow"/>
              </w:rPr>
            </w:pPr>
          </w:p>
        </w:tc>
        <w:tc>
          <w:tcPr>
            <w:tcW w:w="3552" w:type="dxa"/>
            <w:vAlign w:val="center"/>
          </w:tcPr>
          <w:p w:rsidR="007E7513" w:rsidRDefault="007E7513">
            <w:pPr>
              <w:snapToGrid w:val="0"/>
              <w:jc w:val="both"/>
              <w:rPr>
                <w:b/>
                <w:sz w:val="18"/>
                <w:szCs w:val="18"/>
                <w:highlight w:val="yellow"/>
                <w:lang w:val="kk-KZ"/>
              </w:rPr>
            </w:pPr>
          </w:p>
        </w:tc>
      </w:tr>
      <w:tr w:rsidR="007E7513">
        <w:trPr>
          <w:jc w:val="center"/>
        </w:trPr>
        <w:tc>
          <w:tcPr>
            <w:tcW w:w="3552" w:type="dxa"/>
            <w:vAlign w:val="center"/>
          </w:tcPr>
          <w:p w:rsidR="007E7513" w:rsidRDefault="007E7513">
            <w:pPr>
              <w:snapToGrid w:val="0"/>
              <w:rPr>
                <w:b/>
                <w:sz w:val="18"/>
                <w:szCs w:val="18"/>
                <w:highlight w:val="yellow"/>
                <w:lang w:val="kk-KZ"/>
              </w:rPr>
            </w:pPr>
          </w:p>
        </w:tc>
        <w:tc>
          <w:tcPr>
            <w:tcW w:w="3552" w:type="dxa"/>
            <w:vAlign w:val="center"/>
          </w:tcPr>
          <w:p w:rsidR="007E7513" w:rsidRDefault="007E7513">
            <w:pPr>
              <w:snapToGrid w:val="0"/>
              <w:rPr>
                <w:b/>
                <w:sz w:val="18"/>
                <w:szCs w:val="18"/>
                <w:highlight w:val="yellow"/>
                <w:lang w:val="kk-KZ"/>
              </w:rPr>
            </w:pPr>
          </w:p>
        </w:tc>
        <w:tc>
          <w:tcPr>
            <w:tcW w:w="3552" w:type="dxa"/>
            <w:vAlign w:val="center"/>
          </w:tcPr>
          <w:p w:rsidR="007E7513" w:rsidRDefault="007E7513">
            <w:pPr>
              <w:snapToGrid w:val="0"/>
              <w:jc w:val="both"/>
              <w:rPr>
                <w:b/>
                <w:sz w:val="18"/>
                <w:szCs w:val="18"/>
                <w:highlight w:val="yellow"/>
              </w:rPr>
            </w:pPr>
          </w:p>
        </w:tc>
      </w:tr>
      <w:tr w:rsidR="00334E93">
        <w:trPr>
          <w:jc w:val="center"/>
        </w:trPr>
        <w:tc>
          <w:tcPr>
            <w:tcW w:w="3552" w:type="dxa"/>
            <w:vAlign w:val="center"/>
          </w:tcPr>
          <w:p w:rsidR="00334E93" w:rsidRPr="001D5E1C" w:rsidRDefault="00334E93">
            <w:pPr>
              <w:pStyle w:val="a0"/>
              <w:spacing w:after="0"/>
              <w:jc w:val="both"/>
              <w:rPr>
                <w:sz w:val="16"/>
                <w:szCs w:val="16"/>
                <w:lang w:val="ru-RU"/>
              </w:rPr>
            </w:pPr>
            <w:r w:rsidRPr="001D5E1C">
              <w:rPr>
                <w:sz w:val="16"/>
                <w:szCs w:val="16"/>
                <w:lang w:val="ru-RU"/>
              </w:rPr>
              <w:t>Мейіргер і</w:t>
            </w:r>
            <w:proofErr w:type="gramStart"/>
            <w:r w:rsidRPr="001D5E1C">
              <w:rPr>
                <w:sz w:val="16"/>
                <w:szCs w:val="16"/>
                <w:lang w:val="ru-RU"/>
              </w:rPr>
              <w:t>с</w:t>
            </w:r>
            <w:proofErr w:type="gramEnd"/>
            <w:r w:rsidRPr="001D5E1C">
              <w:rPr>
                <w:sz w:val="16"/>
                <w:szCs w:val="16"/>
                <w:lang w:val="ru-RU"/>
              </w:rPr>
              <w:t>і бөлімінің басшысы, комиссия мүшесі</w:t>
            </w:r>
          </w:p>
          <w:p w:rsidR="00334E93" w:rsidRPr="001D5E1C" w:rsidRDefault="00334E93">
            <w:pPr>
              <w:rPr>
                <w:b/>
                <w:sz w:val="18"/>
                <w:szCs w:val="18"/>
                <w:highlight w:val="yellow"/>
              </w:rPr>
            </w:pPr>
          </w:p>
        </w:tc>
        <w:tc>
          <w:tcPr>
            <w:tcW w:w="3552" w:type="dxa"/>
            <w:vAlign w:val="center"/>
          </w:tcPr>
          <w:p w:rsidR="00334E93" w:rsidRPr="00BA57DD" w:rsidRDefault="00334E93" w:rsidP="008C484B">
            <w:pPr>
              <w:pStyle w:val="a0"/>
              <w:spacing w:after="0"/>
              <w:jc w:val="both"/>
              <w:rPr>
                <w:b/>
                <w:sz w:val="18"/>
                <w:szCs w:val="18"/>
                <w:highlight w:val="yellow"/>
                <w:lang w:val="ru-RU"/>
              </w:rPr>
            </w:pPr>
            <w:r>
              <w:rPr>
                <w:sz w:val="16"/>
                <w:szCs w:val="16"/>
                <w:lang w:val="ru-RU"/>
              </w:rPr>
              <w:t>Мукужанова М.С.</w:t>
            </w:r>
          </w:p>
        </w:tc>
        <w:tc>
          <w:tcPr>
            <w:tcW w:w="3552" w:type="dxa"/>
            <w:vAlign w:val="center"/>
          </w:tcPr>
          <w:p w:rsidR="00334E93" w:rsidRDefault="00334E93">
            <w:pPr>
              <w:snapToGrid w:val="0"/>
              <w:jc w:val="both"/>
              <w:rPr>
                <w:b/>
                <w:sz w:val="18"/>
                <w:szCs w:val="18"/>
                <w:highlight w:val="yellow"/>
              </w:rPr>
            </w:pPr>
          </w:p>
        </w:tc>
      </w:tr>
      <w:tr w:rsidR="00334E93">
        <w:trPr>
          <w:jc w:val="center"/>
        </w:trPr>
        <w:tc>
          <w:tcPr>
            <w:tcW w:w="3552" w:type="dxa"/>
            <w:vAlign w:val="center"/>
          </w:tcPr>
          <w:p w:rsidR="00334E93" w:rsidRDefault="00334E93">
            <w:pPr>
              <w:snapToGrid w:val="0"/>
              <w:rPr>
                <w:b/>
                <w:sz w:val="18"/>
                <w:szCs w:val="18"/>
                <w:highlight w:val="yellow"/>
              </w:rPr>
            </w:pPr>
          </w:p>
        </w:tc>
        <w:tc>
          <w:tcPr>
            <w:tcW w:w="3552" w:type="dxa"/>
            <w:vAlign w:val="center"/>
          </w:tcPr>
          <w:p w:rsidR="00334E93" w:rsidRDefault="00334E93">
            <w:pPr>
              <w:snapToGrid w:val="0"/>
              <w:rPr>
                <w:b/>
                <w:sz w:val="18"/>
                <w:szCs w:val="18"/>
                <w:highlight w:val="yellow"/>
              </w:rPr>
            </w:pPr>
          </w:p>
        </w:tc>
        <w:tc>
          <w:tcPr>
            <w:tcW w:w="3552" w:type="dxa"/>
            <w:vAlign w:val="center"/>
          </w:tcPr>
          <w:p w:rsidR="00334E93" w:rsidRDefault="00334E93">
            <w:pPr>
              <w:snapToGrid w:val="0"/>
              <w:rPr>
                <w:b/>
                <w:sz w:val="18"/>
                <w:szCs w:val="18"/>
                <w:highlight w:val="yellow"/>
              </w:rPr>
            </w:pPr>
          </w:p>
        </w:tc>
      </w:tr>
      <w:tr w:rsidR="00334E93">
        <w:trPr>
          <w:jc w:val="center"/>
        </w:trPr>
        <w:tc>
          <w:tcPr>
            <w:tcW w:w="3552" w:type="dxa"/>
            <w:vAlign w:val="center"/>
          </w:tcPr>
          <w:p w:rsidR="00334E93" w:rsidRDefault="00334E93">
            <w:pPr>
              <w:pStyle w:val="a0"/>
              <w:spacing w:after="0"/>
              <w:jc w:val="both"/>
              <w:rPr>
                <w:sz w:val="16"/>
                <w:szCs w:val="16"/>
                <w:lang w:val="ru-RU"/>
              </w:rPr>
            </w:pPr>
            <w:r>
              <w:rPr>
                <w:sz w:val="16"/>
                <w:szCs w:val="16"/>
              </w:rPr>
              <w:t>Материалдық үстелдің есепшісі, комиссия мүшесі</w:t>
            </w:r>
          </w:p>
          <w:p w:rsidR="00334E93" w:rsidRDefault="00334E93">
            <w:pPr>
              <w:pStyle w:val="a0"/>
              <w:spacing w:after="0"/>
              <w:jc w:val="both"/>
              <w:rPr>
                <w:sz w:val="16"/>
                <w:szCs w:val="16"/>
                <w:lang w:val="ru-RU"/>
              </w:rPr>
            </w:pPr>
          </w:p>
          <w:p w:rsidR="00334E93" w:rsidRDefault="00334E93">
            <w:pPr>
              <w:pStyle w:val="a0"/>
              <w:spacing w:after="0"/>
              <w:jc w:val="both"/>
              <w:rPr>
                <w:b/>
                <w:sz w:val="18"/>
                <w:szCs w:val="18"/>
                <w:highlight w:val="yellow"/>
                <w:lang w:val="ru-RU"/>
              </w:rPr>
            </w:pPr>
          </w:p>
        </w:tc>
        <w:tc>
          <w:tcPr>
            <w:tcW w:w="3552" w:type="dxa"/>
            <w:vAlign w:val="center"/>
          </w:tcPr>
          <w:p w:rsidR="00334E93" w:rsidRDefault="00334E93">
            <w:pPr>
              <w:pStyle w:val="a0"/>
              <w:spacing w:after="0"/>
              <w:jc w:val="both"/>
              <w:rPr>
                <w:sz w:val="16"/>
                <w:szCs w:val="16"/>
                <w:lang w:val="ru-RU"/>
              </w:rPr>
            </w:pPr>
            <w:r>
              <w:rPr>
                <w:sz w:val="16"/>
                <w:szCs w:val="16"/>
                <w:lang w:val="ru-RU"/>
              </w:rPr>
              <w:t>Янковая Р.А.</w:t>
            </w:r>
          </w:p>
        </w:tc>
        <w:tc>
          <w:tcPr>
            <w:tcW w:w="3552" w:type="dxa"/>
            <w:vAlign w:val="center"/>
          </w:tcPr>
          <w:p w:rsidR="00334E93" w:rsidRDefault="00334E93">
            <w:pPr>
              <w:snapToGrid w:val="0"/>
              <w:rPr>
                <w:b/>
                <w:sz w:val="18"/>
                <w:szCs w:val="18"/>
              </w:rPr>
            </w:pPr>
          </w:p>
        </w:tc>
      </w:tr>
      <w:tr w:rsidR="00334E93">
        <w:trPr>
          <w:jc w:val="center"/>
        </w:trPr>
        <w:tc>
          <w:tcPr>
            <w:tcW w:w="3552" w:type="dxa"/>
            <w:vAlign w:val="center"/>
          </w:tcPr>
          <w:p w:rsidR="00334E93" w:rsidRDefault="00334E93">
            <w:pPr>
              <w:pStyle w:val="a0"/>
              <w:snapToGrid w:val="0"/>
              <w:spacing w:after="0"/>
              <w:jc w:val="both"/>
              <w:rPr>
                <w:b/>
                <w:sz w:val="16"/>
                <w:szCs w:val="16"/>
              </w:rPr>
            </w:pPr>
          </w:p>
        </w:tc>
        <w:tc>
          <w:tcPr>
            <w:tcW w:w="3552" w:type="dxa"/>
            <w:vAlign w:val="center"/>
          </w:tcPr>
          <w:p w:rsidR="00334E93" w:rsidRDefault="00334E93">
            <w:pPr>
              <w:pStyle w:val="a0"/>
              <w:snapToGrid w:val="0"/>
              <w:spacing w:after="0"/>
              <w:jc w:val="both"/>
              <w:rPr>
                <w:b/>
                <w:sz w:val="18"/>
                <w:szCs w:val="18"/>
              </w:rPr>
            </w:pPr>
          </w:p>
        </w:tc>
        <w:tc>
          <w:tcPr>
            <w:tcW w:w="3552" w:type="dxa"/>
            <w:vAlign w:val="center"/>
          </w:tcPr>
          <w:p w:rsidR="00334E93" w:rsidRDefault="00334E93">
            <w:pPr>
              <w:snapToGrid w:val="0"/>
              <w:rPr>
                <w:b/>
                <w:sz w:val="18"/>
                <w:szCs w:val="18"/>
              </w:rPr>
            </w:pPr>
          </w:p>
        </w:tc>
      </w:tr>
      <w:tr w:rsidR="00334E93">
        <w:trPr>
          <w:jc w:val="center"/>
        </w:trPr>
        <w:tc>
          <w:tcPr>
            <w:tcW w:w="3552" w:type="dxa"/>
            <w:vAlign w:val="center"/>
          </w:tcPr>
          <w:p w:rsidR="00334E93" w:rsidRDefault="00334E93">
            <w:pPr>
              <w:snapToGrid w:val="0"/>
              <w:rPr>
                <w:b/>
                <w:sz w:val="18"/>
                <w:szCs w:val="18"/>
              </w:rPr>
            </w:pPr>
          </w:p>
        </w:tc>
        <w:tc>
          <w:tcPr>
            <w:tcW w:w="3552" w:type="dxa"/>
            <w:vAlign w:val="center"/>
          </w:tcPr>
          <w:p w:rsidR="00334E93" w:rsidRDefault="00334E93">
            <w:pPr>
              <w:snapToGrid w:val="0"/>
              <w:rPr>
                <w:b/>
                <w:sz w:val="18"/>
                <w:szCs w:val="18"/>
              </w:rPr>
            </w:pPr>
          </w:p>
        </w:tc>
        <w:tc>
          <w:tcPr>
            <w:tcW w:w="3552" w:type="dxa"/>
            <w:vAlign w:val="center"/>
          </w:tcPr>
          <w:p w:rsidR="00334E93" w:rsidRDefault="00334E93">
            <w:pPr>
              <w:snapToGrid w:val="0"/>
              <w:rPr>
                <w:b/>
                <w:sz w:val="18"/>
                <w:szCs w:val="18"/>
              </w:rPr>
            </w:pPr>
          </w:p>
        </w:tc>
      </w:tr>
    </w:tbl>
    <w:p w:rsidR="007E7513" w:rsidRDefault="00033D57">
      <w:pPr>
        <w:pStyle w:val="a0"/>
        <w:spacing w:after="0"/>
        <w:jc w:val="both"/>
        <w:rPr>
          <w:sz w:val="16"/>
          <w:szCs w:val="16"/>
          <w:lang w:val="ru-RU"/>
        </w:rPr>
      </w:pPr>
      <w:r w:rsidRPr="001D5E1C">
        <w:rPr>
          <w:sz w:val="16"/>
          <w:szCs w:val="16"/>
          <w:lang w:val="ru-RU"/>
        </w:rPr>
        <w:t>М</w:t>
      </w:r>
      <w:r w:rsidRPr="001D5E1C">
        <w:rPr>
          <w:sz w:val="16"/>
          <w:szCs w:val="16"/>
          <w:lang w:val="ru-RU"/>
        </w:rPr>
        <w:t xml:space="preserve">емлекеттік сатып алу қызметінің есепшісі. </w:t>
      </w:r>
      <w:r>
        <w:rPr>
          <w:sz w:val="16"/>
          <w:szCs w:val="16"/>
          <w:lang w:val="ru-RU"/>
        </w:rPr>
        <w:t xml:space="preserve">          В.В. Покорская</w:t>
      </w:r>
    </w:p>
    <w:p w:rsidR="007E7513" w:rsidRDefault="00033D57">
      <w:pPr>
        <w:pStyle w:val="a0"/>
        <w:spacing w:after="0"/>
        <w:jc w:val="both"/>
        <w:rPr>
          <w:sz w:val="16"/>
          <w:szCs w:val="16"/>
          <w:lang w:val="ru-RU"/>
        </w:rPr>
      </w:pPr>
      <w:proofErr w:type="gramStart"/>
      <w:r>
        <w:rPr>
          <w:sz w:val="16"/>
          <w:szCs w:val="16"/>
        </w:rPr>
        <w:t>комиссия</w:t>
      </w:r>
      <w:proofErr w:type="gramEnd"/>
      <w:r>
        <w:rPr>
          <w:sz w:val="16"/>
          <w:szCs w:val="16"/>
        </w:rPr>
        <w:t xml:space="preserve"> хатшысы</w:t>
      </w:r>
    </w:p>
    <w:p w:rsidR="007E7513" w:rsidRDefault="007E7513">
      <w:pPr>
        <w:rPr>
          <w:b/>
          <w:sz w:val="18"/>
          <w:szCs w:val="18"/>
          <w:highlight w:val="yellow"/>
        </w:rPr>
      </w:pPr>
    </w:p>
    <w:p w:rsidR="007E7513" w:rsidRDefault="007E7513">
      <w:pPr>
        <w:jc w:val="right"/>
        <w:rPr>
          <w:b/>
          <w:sz w:val="18"/>
          <w:szCs w:val="18"/>
          <w:highlight w:val="yellow"/>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rPr>
          <w:sz w:val="18"/>
          <w:szCs w:val="18"/>
          <w:lang w:val="kk-KZ"/>
        </w:rPr>
      </w:pPr>
    </w:p>
    <w:p w:rsidR="007E7513" w:rsidRDefault="007E7513">
      <w:pPr>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p w:rsidR="007E7513" w:rsidRDefault="007E7513">
      <w:pPr>
        <w:jc w:val="right"/>
        <w:rPr>
          <w:sz w:val="18"/>
          <w:szCs w:val="18"/>
          <w:lang w:val="kk-KZ"/>
        </w:rPr>
      </w:pPr>
    </w:p>
    <w:sectPr w:rsidR="007E7513">
      <w:pgSz w:w="11906" w:h="16838"/>
      <w:pgMar w:top="539" w:right="566" w:bottom="539" w:left="90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roman"/>
    <w:pitch w:val="variable"/>
  </w:font>
  <w:font w:name="AR PL UMing C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SimSun;宋体">
    <w:altName w:val="MS PMincho"/>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Liberation Sans">
    <w:altName w:val="Arial"/>
    <w:charset w:val="00"/>
    <w:family w:val="swiss"/>
    <w:pitch w:val="variable"/>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monospace;Segoe Prin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75D03"/>
    <w:multiLevelType w:val="multilevel"/>
    <w:tmpl w:val="28162C0A"/>
    <w:lvl w:ilvl="0">
      <w:start w:val="1"/>
      <w:numFmt w:val="decimal"/>
      <w:suff w:val="space"/>
      <w:lvlText w:val="%1)"/>
      <w:lvlJc w:val="left"/>
      <w:pPr>
        <w:tabs>
          <w:tab w:val="num" w:pos="0"/>
        </w:tabs>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E940764"/>
    <w:multiLevelType w:val="multilevel"/>
    <w:tmpl w:val="70FC0BA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61BC34D7"/>
    <w:multiLevelType w:val="multilevel"/>
    <w:tmpl w:val="984071CA"/>
    <w:lvl w:ilvl="0">
      <w:start w:val="2"/>
      <w:numFmt w:val="decimal"/>
      <w:suff w:val="space"/>
      <w:lvlText w:val="%1."/>
      <w:lvlJc w:val="left"/>
      <w:pPr>
        <w:tabs>
          <w:tab w:val="num" w:pos="0"/>
        </w:tabs>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6FA4F3E"/>
    <w:multiLevelType w:val="multilevel"/>
    <w:tmpl w:val="A886C852"/>
    <w:lvl w:ilvl="0">
      <w:start w:val="1"/>
      <w:numFmt w:val="decimal"/>
      <w:lvlText w:val="%1."/>
      <w:lvlJc w:val="left"/>
      <w:pPr>
        <w:tabs>
          <w:tab w:val="num" w:pos="312"/>
        </w:tabs>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autoHyphenation/>
  <w:characterSpacingControl w:val="doNotCompress"/>
  <w:compat>
    <w:doNotExpandShiftReturn/>
    <w:compatSetting w:name="compatibilityMode" w:uri="http://schemas.microsoft.com/office/word" w:val="12"/>
  </w:compat>
  <w:rsids>
    <w:rsidRoot w:val="007E7513"/>
    <w:rsid w:val="00033D57"/>
    <w:rsid w:val="001D5E1C"/>
    <w:rsid w:val="00334E93"/>
    <w:rsid w:val="007E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AR PL UMing CN" w:hAnsi="Liberation Serif" w:cs="FreeSans"/>
        <w:szCs w:val="24"/>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SimSun;宋体" w:hAnsi="Times New Roman" w:cs="Times New Roman"/>
      <w:sz w:val="24"/>
      <w:lang w:val="ru-RU" w:bidi="ar-SA"/>
    </w:rPr>
  </w:style>
  <w:style w:type="paragraph" w:styleId="3">
    <w:name w:val="heading 3"/>
    <w:basedOn w:val="a"/>
    <w:next w:val="a0"/>
    <w:qFormat/>
    <w:pPr>
      <w:numPr>
        <w:ilvl w:val="2"/>
        <w:numId w:val="1"/>
      </w:numPr>
      <w:spacing w:before="100" w:after="100"/>
      <w:outlineLvl w:val="2"/>
    </w:pPr>
    <w:rPr>
      <w:b/>
      <w:bCs/>
      <w:sz w:val="27"/>
      <w:szCs w:val="27"/>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30">
    <w:name w:val="Заголовок 3 Знак"/>
    <w:qFormat/>
    <w:rPr>
      <w:b/>
      <w:bCs/>
      <w:sz w:val="27"/>
      <w:szCs w:val="27"/>
    </w:rPr>
  </w:style>
  <w:style w:type="character" w:styleId="a4">
    <w:name w:val="Hyperlink"/>
    <w:rPr>
      <w:color w:val="0000FF"/>
      <w:u w:val="single"/>
    </w:rPr>
  </w:style>
  <w:style w:type="character" w:customStyle="1" w:styleId="a5">
    <w:name w:val="Текст выноски Знак"/>
    <w:qFormat/>
    <w:rPr>
      <w:rFonts w:ascii="Segoe UI" w:hAnsi="Segoe UI" w:cs="Segoe UI"/>
      <w:sz w:val="18"/>
      <w:szCs w:val="18"/>
    </w:rPr>
  </w:style>
  <w:style w:type="character" w:customStyle="1" w:styleId="a6">
    <w:name w:val="Обычный (веб) Знак"/>
    <w:qFormat/>
    <w:rPr>
      <w:sz w:val="24"/>
      <w:szCs w:val="24"/>
    </w:rPr>
  </w:style>
  <w:style w:type="character" w:customStyle="1" w:styleId="s0">
    <w:name w:val="s0"/>
    <w:qFormat/>
  </w:style>
  <w:style w:type="character" w:customStyle="1" w:styleId="s1">
    <w:name w:val="s1"/>
    <w:qFormat/>
  </w:style>
  <w:style w:type="character" w:customStyle="1" w:styleId="s3">
    <w:name w:val="s3"/>
    <w:qFormat/>
  </w:style>
  <w:style w:type="character" w:customStyle="1" w:styleId="s9">
    <w:name w:val="s9"/>
    <w:qFormat/>
  </w:style>
  <w:style w:type="character" w:customStyle="1" w:styleId="note1">
    <w:name w:val="note1"/>
    <w:qFormat/>
  </w:style>
  <w:style w:type="character" w:customStyle="1" w:styleId="customeriikru">
    <w:name w:val="customer_iik_ru"/>
    <w:qFormat/>
  </w:style>
  <w:style w:type="character" w:customStyle="1" w:styleId="a7">
    <w:name w:val="Основной текст Знак"/>
    <w:qFormat/>
    <w:rPr>
      <w:rFonts w:eastAsia="Times New Roman"/>
      <w:sz w:val="24"/>
      <w:szCs w:val="24"/>
      <w:lang w:val="en-US"/>
    </w:rPr>
  </w:style>
  <w:style w:type="paragraph" w:customStyle="1" w:styleId="Heading">
    <w:name w:val="Heading"/>
    <w:basedOn w:val="a"/>
    <w:next w:val="a0"/>
    <w:qFormat/>
    <w:pPr>
      <w:keepNext/>
      <w:spacing w:before="240" w:after="120"/>
    </w:pPr>
    <w:rPr>
      <w:rFonts w:ascii="Liberation Sans" w:eastAsia="AR PL UMing CN" w:hAnsi="Liberation Sans" w:cs="FreeSans"/>
      <w:sz w:val="28"/>
      <w:szCs w:val="28"/>
    </w:rPr>
  </w:style>
  <w:style w:type="paragraph" w:styleId="a0">
    <w:name w:val="Body Text"/>
    <w:basedOn w:val="a"/>
    <w:pPr>
      <w:spacing w:after="120"/>
    </w:pPr>
    <w:rPr>
      <w:rFonts w:eastAsia="Times New Roman"/>
      <w:lang w:val="en-US"/>
    </w:rPr>
  </w:style>
  <w:style w:type="paragraph" w:styleId="a8">
    <w:name w:val="List"/>
    <w:basedOn w:val="a0"/>
    <w:rPr>
      <w:rFonts w:cs="FreeSans"/>
    </w:rPr>
  </w:style>
  <w:style w:type="paragraph" w:styleId="a9">
    <w:name w:val="caption"/>
    <w:basedOn w:val="a"/>
    <w:qFormat/>
    <w:pPr>
      <w:suppressLineNumbers/>
      <w:spacing w:before="120" w:after="120"/>
    </w:pPr>
    <w:rPr>
      <w:rFonts w:cs="FreeSans"/>
      <w:i/>
      <w:iCs/>
    </w:rPr>
  </w:style>
  <w:style w:type="paragraph" w:customStyle="1" w:styleId="Index">
    <w:name w:val="Index"/>
    <w:basedOn w:val="a"/>
    <w:qFormat/>
    <w:pPr>
      <w:suppressLineNumbers/>
    </w:pPr>
    <w:rPr>
      <w:rFonts w:cs="FreeSans"/>
    </w:rPr>
  </w:style>
  <w:style w:type="paragraph" w:styleId="aa">
    <w:name w:val="Balloon Text"/>
    <w:basedOn w:val="a"/>
    <w:qFormat/>
    <w:rPr>
      <w:rFonts w:ascii="Segoe UI" w:hAnsi="Segoe UI" w:cs="Segoe UI"/>
      <w:sz w:val="18"/>
      <w:szCs w:val="18"/>
      <w:lang w:val="en-US"/>
    </w:rPr>
  </w:style>
  <w:style w:type="paragraph" w:styleId="ab">
    <w:name w:val="Normal Indent"/>
    <w:basedOn w:val="a"/>
    <w:qFormat/>
    <w:pPr>
      <w:spacing w:after="200" w:line="276" w:lineRule="auto"/>
      <w:ind w:left="720"/>
    </w:pPr>
    <w:rPr>
      <w:rFonts w:ascii="Consolas" w:eastAsia="Consolas" w:hAnsi="Consolas" w:cs="Consolas"/>
      <w:sz w:val="22"/>
      <w:szCs w:val="22"/>
      <w:lang w:val="en-US"/>
    </w:rPr>
  </w:style>
  <w:style w:type="paragraph" w:styleId="ac">
    <w:name w:val="Normal (Web)"/>
    <w:basedOn w:val="a"/>
    <w:qFormat/>
    <w:pPr>
      <w:spacing w:before="100" w:after="100"/>
    </w:pPr>
    <w:rPr>
      <w:lang w:val="en-US"/>
    </w:rPr>
  </w:style>
  <w:style w:type="paragraph" w:customStyle="1" w:styleId="Iauiue">
    <w:name w:val="Iau?iue"/>
    <w:qFormat/>
    <w:pPr>
      <w:widowControl w:val="0"/>
    </w:pPr>
    <w:rPr>
      <w:rFonts w:ascii="Times New Roman" w:eastAsia="SimSun;宋体" w:hAnsi="Times New Roman" w:cs="Times New Roman"/>
      <w:szCs w:val="20"/>
      <w:lang w:val="ru-RU" w:bidi="ar-SA"/>
    </w:rPr>
  </w:style>
  <w:style w:type="paragraph" w:customStyle="1" w:styleId="WW-3">
    <w:name w:val="WW-Основной текст 3"/>
    <w:basedOn w:val="a"/>
    <w:qFormat/>
    <w:pPr>
      <w:tabs>
        <w:tab w:val="left" w:pos="284"/>
        <w:tab w:val="left" w:pos="709"/>
      </w:tabs>
      <w:jc w:val="both"/>
    </w:pPr>
    <w:rPr>
      <w:szCs w:val="20"/>
      <w:lang w:eastAsia="en-US"/>
    </w:rPr>
  </w:style>
  <w:style w:type="paragraph" w:styleId="ad">
    <w:name w:val="No Spacing"/>
    <w:qFormat/>
    <w:rPr>
      <w:rFonts w:ascii="Times New Roman" w:eastAsia="SimSun;宋体" w:hAnsi="Times New Roman" w:cs="Times New Roman"/>
      <w:sz w:val="24"/>
      <w:lang w:val="ru-RU" w:bidi="ar-SA"/>
    </w:rPr>
  </w:style>
  <w:style w:type="paragraph" w:customStyle="1" w:styleId="21">
    <w:name w:val="Основной текст 21"/>
    <w:basedOn w:val="a"/>
    <w:qFormat/>
    <w:pPr>
      <w:widowControl w:val="0"/>
      <w:ind w:firstLine="720"/>
      <w:jc w:val="both"/>
    </w:pPr>
    <w:rPr>
      <w:rFonts w:cs="Times New Roman CYR"/>
      <w:sz w:val="28"/>
      <w:szCs w:val="20"/>
    </w:rPr>
  </w:style>
  <w:style w:type="paragraph" w:customStyle="1" w:styleId="note">
    <w:name w:val="note"/>
    <w:basedOn w:val="a"/>
    <w:qFormat/>
    <w:pPr>
      <w:spacing w:before="100" w:after="100"/>
    </w:p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adilet.zan.kz/rus/docs/V2000021479"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V2300032733"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adilet.zan.kz/rus/docs/V2300032733" TargetMode="External"/><Relationship Id="rId7" Type="http://schemas.openxmlformats.org/officeDocument/2006/relationships/hyperlink" Target="mailto:gos.zakup.odb@%20mail.ru" TargetMode="External"/><Relationship Id="rId12" Type="http://schemas.openxmlformats.org/officeDocument/2006/relationships/hyperlink" Target="https://adilet.zan.kz/rus/docs/V2300032733" TargetMode="External"/><Relationship Id="rId17" Type="http://schemas.openxmlformats.org/officeDocument/2006/relationships/hyperlink" Target="https://adilet.zan.kz/rus/docs/K080000095_" TargetMode="External"/><Relationship Id="rId25" Type="http://schemas.openxmlformats.org/officeDocument/2006/relationships/hyperlink" Target="https://adilet.zan.kz/rus/docs/H16EV000046" TargetMode="External"/><Relationship Id="rId2" Type="http://schemas.openxmlformats.org/officeDocument/2006/relationships/styles" Target="styles.xml"/><Relationship Id="rId16" Type="http://schemas.openxmlformats.org/officeDocument/2006/relationships/hyperlink" Target="https://adilet.zan.kz/rus/docs/V2000021479" TargetMode="External"/><Relationship Id="rId20" Type="http://schemas.openxmlformats.org/officeDocument/2006/relationships/hyperlink" Target="https://adilet.zan.kz/rus/docs/Z1400000202" TargetMode="External"/><Relationship Id="rId1" Type="http://schemas.openxmlformats.org/officeDocument/2006/relationships/numbering" Target="numbering.xml"/><Relationship Id="rId6" Type="http://schemas.openxmlformats.org/officeDocument/2006/relationships/hyperlink" Target="mailto:gos.zakup.odb@%20mail.kz" TargetMode="External"/><Relationship Id="rId11" Type="http://schemas.openxmlformats.org/officeDocument/2006/relationships/hyperlink" Target="https://adilet.zan.kz/rus/docs/V2100022230" TargetMode="External"/><Relationship Id="rId24" Type="http://schemas.openxmlformats.org/officeDocument/2006/relationships/hyperlink" Target="https://adilet.zan.kz/rus/docs/H16EV000078" TargetMode="External"/><Relationship Id="rId5" Type="http://schemas.openxmlformats.org/officeDocument/2006/relationships/webSettings" Target="webSettings.xml"/><Relationship Id="rId15" Type="http://schemas.openxmlformats.org/officeDocument/2006/relationships/hyperlink" Target="https://adilet.zan.kz/rus/docs/V2300032733" TargetMode="External"/><Relationship Id="rId23" Type="http://schemas.openxmlformats.org/officeDocument/2006/relationships/hyperlink" Target="https://adilet.zan.kz/rus/docs/V2100022175" TargetMode="External"/><Relationship Id="rId10" Type="http://schemas.openxmlformats.org/officeDocument/2006/relationships/hyperlink" Target="https://adilet.zan.kz/rus/docs/V2100023886" TargetMode="External"/><Relationship Id="rId19" Type="http://schemas.openxmlformats.org/officeDocument/2006/relationships/hyperlink" Target="https://adilet.zan.kz/rus/docs/Z1400000202" TargetMode="External"/><Relationship Id="rId4" Type="http://schemas.openxmlformats.org/officeDocument/2006/relationships/settings" Target="settings.xml"/><Relationship Id="rId9" Type="http://schemas.openxmlformats.org/officeDocument/2006/relationships/hyperlink" Target="https://adilet.zan.kz/rus/docs/V2100024253" TargetMode="External"/><Relationship Id="rId14" Type="http://schemas.openxmlformats.org/officeDocument/2006/relationships/hyperlink" Target="https://adilet.zan.kz/rus/docs/Z1400000202" TargetMode="External"/><Relationship Id="rId22" Type="http://schemas.openxmlformats.org/officeDocument/2006/relationships/hyperlink" Target="https://adilet.zan.kz/rus/docs/V230003273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8</Pages>
  <Words>6811</Words>
  <Characters>38828</Characters>
  <Application>Microsoft Office Word</Application>
  <DocSecurity>0</DocSecurity>
  <Lines>323</Lines>
  <Paragraphs>91</Paragraphs>
  <ScaleCrop>false</ScaleCrop>
  <Company/>
  <LinksUpToDate>false</LinksUpToDate>
  <CharactersWithSpaces>45548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Yandex.Translate</dc:creator>
  <cp:keywords/>
  <dc:description>Translated with Yandex.Translate</dc:description>
  <cp:lastModifiedBy>sestraotd</cp:lastModifiedBy>
  <cp:revision>33</cp:revision>
  <cp:lastPrinted>2024-03-14T06:46:00Z</cp:lastPrinted>
  <dcterms:created xsi:type="dcterms:W3CDTF">2010-03-17T23:20:00Z</dcterms:created>
  <dcterms:modified xsi:type="dcterms:W3CDTF">2024-03-14T06:53:00Z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B5912BA1326F4D658B7FD96D95B86FA5</vt:lpwstr>
  </property>
  <property fmtid="{D5CDD505-2E9C-101B-9397-08002B2CF9AE}" pid="3" name="KSOProductBuildVer">
    <vt:lpwstr>1049-11.2.0.11537</vt:lpwstr>
  </property>
</Properties>
</file>